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329E" w:rsidRPr="00F271E9" w:rsidRDefault="000D496A" w:rsidP="00207526">
      <w:pPr>
        <w:pStyle w:val="DocketNumber"/>
        <w:rPr>
          <w:bCs/>
        </w:rPr>
      </w:pPr>
      <w:r w:rsidRPr="003A1CBB">
        <w:t xml:space="preserve">Docket No. </w:t>
      </w:r>
      <w:r w:rsidR="00FE3927">
        <w:t>5032</w:t>
      </w:r>
      <w:r w:rsidR="006B060E">
        <w:t>5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590"/>
        <w:gridCol w:w="450"/>
        <w:gridCol w:w="4306"/>
      </w:tblGrid>
      <w:tr w:rsidR="000D496A" w:rsidTr="003D6256">
        <w:trPr>
          <w:trHeight w:val="1134"/>
          <w:jc w:val="center"/>
        </w:trPr>
        <w:tc>
          <w:tcPr>
            <w:tcW w:w="4590" w:type="dxa"/>
          </w:tcPr>
          <w:p w:rsidR="004A142E" w:rsidRPr="006B060E" w:rsidRDefault="006B060E" w:rsidP="006B060E">
            <w:pPr>
              <w:jc w:val="left"/>
              <w:rPr>
                <w:b/>
              </w:rPr>
            </w:pPr>
            <w:r w:rsidRPr="006B060E">
              <w:rPr>
                <w:b/>
              </w:rPr>
              <w:t>APPLICATION OF GRISTMILL UTILITY COMPANY, LLC TO OBTAIN A SEWER CERTIFICATE OF CONVENIENCE AND NECESSITY IN HAYS COUNTY</w:t>
            </w:r>
          </w:p>
        </w:tc>
        <w:tc>
          <w:tcPr>
            <w:tcW w:w="450" w:type="dxa"/>
          </w:tcPr>
          <w:p w:rsidR="000D496A" w:rsidRPr="000C24B7" w:rsidRDefault="000D496A" w:rsidP="000D496A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D76B94" w:rsidRPr="000C24B7" w:rsidRDefault="00D76B94" w:rsidP="00D76B94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D76B94" w:rsidRPr="000C24B7" w:rsidRDefault="00D76B94" w:rsidP="00D76B94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5F329E" w:rsidRDefault="00D76B94" w:rsidP="00C5632C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06469C" w:rsidRPr="007248EE" w:rsidRDefault="00876031" w:rsidP="00C5632C">
            <w:pPr>
              <w:rPr>
                <w:rFonts w:eastAsia="SimSun"/>
                <w:b/>
                <w:bCs/>
                <w:caps/>
              </w:rPr>
            </w:pPr>
            <w:r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306" w:type="dxa"/>
          </w:tcPr>
          <w:p w:rsidR="000D496A" w:rsidRPr="000C24B7" w:rsidRDefault="000D496A" w:rsidP="000C24B7">
            <w:pPr>
              <w:jc w:val="center"/>
              <w:rPr>
                <w:rFonts w:eastAsia="SimSun"/>
                <w:b/>
                <w:caps/>
              </w:rPr>
            </w:pPr>
            <w:r w:rsidRPr="000C24B7">
              <w:rPr>
                <w:rFonts w:eastAsia="SimSun"/>
                <w:b/>
                <w:caps/>
              </w:rPr>
              <w:t>Public Utility Commission</w:t>
            </w:r>
          </w:p>
          <w:p w:rsidR="000D496A" w:rsidRPr="000C24B7" w:rsidRDefault="000D496A" w:rsidP="000C24B7">
            <w:pPr>
              <w:jc w:val="center"/>
              <w:rPr>
                <w:rFonts w:eastAsia="SimSun"/>
                <w:b/>
                <w:caps/>
              </w:rPr>
            </w:pPr>
          </w:p>
          <w:p w:rsidR="000D496A" w:rsidRPr="000C24B7" w:rsidRDefault="000D496A" w:rsidP="00A132A6">
            <w:pPr>
              <w:jc w:val="center"/>
              <w:rPr>
                <w:rFonts w:eastAsia="SimSun"/>
              </w:rPr>
            </w:pPr>
            <w:r w:rsidRPr="000C24B7">
              <w:rPr>
                <w:rFonts w:eastAsia="SimSun"/>
                <w:b/>
                <w:caps/>
              </w:rPr>
              <w:t>of Texas</w:t>
            </w:r>
          </w:p>
        </w:tc>
      </w:tr>
    </w:tbl>
    <w:p w:rsidR="00F077D6" w:rsidRPr="00F077D6" w:rsidRDefault="00F077D6" w:rsidP="00207526">
      <w:pPr>
        <w:widowControl w:val="0"/>
        <w:spacing w:before="480" w:after="360"/>
        <w:jc w:val="center"/>
        <w:rPr>
          <w:rFonts w:ascii="Times New Roman Bold" w:eastAsiaTheme="majorEastAsia" w:hAnsi="Times New Roman Bold"/>
          <w:b/>
          <w:caps/>
          <w:snapToGrid w:val="0"/>
          <w:szCs w:val="24"/>
        </w:rPr>
      </w:pPr>
      <w:r w:rsidRPr="00F077D6">
        <w:rPr>
          <w:rFonts w:ascii="Times New Roman Bold" w:eastAsiaTheme="majorEastAsia" w:hAnsi="Times New Roman Bold"/>
          <w:b/>
          <w:caps/>
          <w:snapToGrid w:val="0"/>
          <w:szCs w:val="24"/>
        </w:rPr>
        <w:t>Order No. 1</w:t>
      </w:r>
      <w:r w:rsidRPr="00F077D6">
        <w:rPr>
          <w:rFonts w:ascii="Times New Roman Bold" w:eastAsiaTheme="majorEastAsia" w:hAnsi="Times New Roman Bold"/>
          <w:b/>
          <w:caps/>
          <w:snapToGrid w:val="0"/>
          <w:szCs w:val="24"/>
        </w:rPr>
        <w:br/>
        <w:t>REQUIRING comments ON ADMINISTRATIVE COMPLETENESS AND PROPOSED NOTICE; AND ADDRESSING OTHER PROCEDURAL MATTERS</w:t>
      </w:r>
    </w:p>
    <w:p w:rsidR="00F077D6" w:rsidRPr="00F077D6" w:rsidRDefault="00F077D6" w:rsidP="00D726A7">
      <w:pPr>
        <w:keepNext/>
        <w:keepLines/>
        <w:numPr>
          <w:ilvl w:val="0"/>
          <w:numId w:val="18"/>
        </w:numPr>
        <w:tabs>
          <w:tab w:val="left" w:pos="360"/>
        </w:tabs>
        <w:spacing w:before="120" w:line="360" w:lineRule="auto"/>
        <w:ind w:left="0" w:firstLine="0"/>
        <w:jc w:val="center"/>
        <w:outlineLvl w:val="0"/>
        <w:rPr>
          <w:b/>
        </w:rPr>
      </w:pPr>
      <w:r w:rsidRPr="00F077D6">
        <w:rPr>
          <w:b/>
        </w:rPr>
        <w:t>Application</w:t>
      </w:r>
    </w:p>
    <w:p w:rsidR="00497794" w:rsidRDefault="00F077D6" w:rsidP="001A5F47">
      <w:pPr>
        <w:pStyle w:val="BodyTextIndented"/>
        <w:widowControl w:val="0"/>
      </w:pPr>
      <w:r w:rsidRPr="00611AB9">
        <w:t>Th</w:t>
      </w:r>
      <w:r w:rsidR="008741A6" w:rsidRPr="00611AB9">
        <w:t>is</w:t>
      </w:r>
      <w:r w:rsidR="00B94970" w:rsidRPr="00611AB9">
        <w:t xml:space="preserve"> Order addresses the </w:t>
      </w:r>
      <w:r w:rsidR="00543B64">
        <w:t xml:space="preserve">application of </w:t>
      </w:r>
      <w:r w:rsidR="000E650B" w:rsidRPr="000E650B">
        <w:t xml:space="preserve">Gristmill Utility Company, LLC </w:t>
      </w:r>
      <w:r w:rsidR="00876031">
        <w:t>fil</w:t>
      </w:r>
      <w:r w:rsidR="00543B64">
        <w:t xml:space="preserve">ed on </w:t>
      </w:r>
      <w:r w:rsidR="00FE3927">
        <w:t>December</w:t>
      </w:r>
      <w:r w:rsidR="000E650B">
        <w:t> </w:t>
      </w:r>
      <w:r w:rsidR="00FE3927">
        <w:t>6, 2019</w:t>
      </w:r>
      <w:r w:rsidR="00543B64">
        <w:t xml:space="preserve">, </w:t>
      </w:r>
      <w:r w:rsidR="0006469C">
        <w:t xml:space="preserve">for </w:t>
      </w:r>
      <w:r w:rsidR="005558CC">
        <w:t xml:space="preserve">a </w:t>
      </w:r>
      <w:r w:rsidR="00FE3927">
        <w:t xml:space="preserve">sewer </w:t>
      </w:r>
      <w:r w:rsidR="00B86A83">
        <w:t>c</w:t>
      </w:r>
      <w:r w:rsidR="00543B64">
        <w:t xml:space="preserve">ertificate of convenience and necessity </w:t>
      </w:r>
      <w:r w:rsidR="0006469C">
        <w:t xml:space="preserve">in </w:t>
      </w:r>
      <w:r w:rsidR="00FE3927">
        <w:t>Hays</w:t>
      </w:r>
      <w:r w:rsidR="000E650B">
        <w:t xml:space="preserve"> County</w:t>
      </w:r>
      <w:r w:rsidR="0006469C">
        <w:t>.</w:t>
      </w:r>
      <w:r w:rsidR="00C96AC2" w:rsidRPr="008E0656">
        <w:t xml:space="preserve"> </w:t>
      </w:r>
      <w:r w:rsidR="009644F2">
        <w:t xml:space="preserve"> </w:t>
      </w:r>
      <w:r w:rsidR="00E16E02" w:rsidRPr="008E0656">
        <w:t xml:space="preserve">The requested </w:t>
      </w:r>
      <w:r w:rsidR="001A5F47" w:rsidRPr="008E0656">
        <w:t>service area</w:t>
      </w:r>
      <w:r w:rsidR="00D16185">
        <w:t xml:space="preserve"> </w:t>
      </w:r>
      <w:r w:rsidR="00223CD1" w:rsidRPr="008E0656">
        <w:t xml:space="preserve">consists of </w:t>
      </w:r>
      <w:r w:rsidR="000E650B">
        <w:t>239</w:t>
      </w:r>
      <w:r w:rsidR="00AF6882">
        <w:t xml:space="preserve"> </w:t>
      </w:r>
      <w:r w:rsidR="00543B64">
        <w:t>acres</w:t>
      </w:r>
      <w:r w:rsidR="00C305F2">
        <w:t>, 52 existing</w:t>
      </w:r>
      <w:r w:rsidR="00A81504">
        <w:t xml:space="preserve"> customer</w:t>
      </w:r>
      <w:r w:rsidR="00143A1B">
        <w:t xml:space="preserve"> connections</w:t>
      </w:r>
      <w:r w:rsidR="00C305F2">
        <w:t>, and 838 additional projected customer connections</w:t>
      </w:r>
      <w:r w:rsidR="00543B64">
        <w:t>.</w:t>
      </w:r>
    </w:p>
    <w:p w:rsidR="00497794" w:rsidRPr="006203C5" w:rsidRDefault="00497794" w:rsidP="00497794">
      <w:pPr>
        <w:pStyle w:val="OrderHeading1"/>
        <w:keepNext w:val="0"/>
        <w:keepLines w:val="0"/>
        <w:widowControl w:val="0"/>
        <w:numPr>
          <w:ilvl w:val="0"/>
          <w:numId w:val="0"/>
        </w:numPr>
        <w:spacing w:before="120" w:line="360" w:lineRule="auto"/>
        <w:ind w:left="540" w:hanging="540"/>
        <w:rPr>
          <w:szCs w:val="24"/>
        </w:rPr>
      </w:pPr>
      <w:r w:rsidRPr="00031D61">
        <w:t>II.</w:t>
      </w:r>
      <w:r w:rsidRPr="00031D61">
        <w:tab/>
      </w:r>
      <w:r w:rsidRPr="006203C5">
        <w:rPr>
          <w:szCs w:val="24"/>
        </w:rPr>
        <w:t xml:space="preserve">Applicant </w:t>
      </w:r>
      <w:r>
        <w:rPr>
          <w:szCs w:val="24"/>
        </w:rPr>
        <w:t>Information</w:t>
      </w:r>
    </w:p>
    <w:p w:rsidR="00497794" w:rsidRPr="006203C5" w:rsidRDefault="00497794" w:rsidP="00497794">
      <w:pPr>
        <w:autoSpaceDE w:val="0"/>
        <w:autoSpaceDN w:val="0"/>
        <w:adjustRightInd w:val="0"/>
        <w:spacing w:before="120" w:after="120" w:line="360" w:lineRule="auto"/>
        <w:ind w:firstLine="720"/>
        <w:rPr>
          <w:szCs w:val="24"/>
        </w:rPr>
      </w:pPr>
      <w:r w:rsidRPr="00155264">
        <w:rPr>
          <w:szCs w:val="24"/>
        </w:rPr>
        <w:t xml:space="preserve">On or before </w:t>
      </w:r>
      <w:r w:rsidR="00FE3927">
        <w:rPr>
          <w:szCs w:val="24"/>
        </w:rPr>
        <w:t>December 1</w:t>
      </w:r>
      <w:r w:rsidR="00C305F2">
        <w:rPr>
          <w:szCs w:val="24"/>
        </w:rPr>
        <w:t>7</w:t>
      </w:r>
      <w:r w:rsidR="00FE3927">
        <w:rPr>
          <w:szCs w:val="24"/>
        </w:rPr>
        <w:t>, 2019</w:t>
      </w:r>
      <w:r w:rsidRPr="00155264">
        <w:rPr>
          <w:szCs w:val="24"/>
        </w:rPr>
        <w:t>, the applicant must file the following information and supporting documentation:</w:t>
      </w:r>
    </w:p>
    <w:p w:rsidR="00497794" w:rsidRPr="006203C5" w:rsidRDefault="00497794" w:rsidP="00497794">
      <w:pPr>
        <w:autoSpaceDE w:val="0"/>
        <w:autoSpaceDN w:val="0"/>
        <w:adjustRightInd w:val="0"/>
        <w:spacing w:before="120" w:line="360" w:lineRule="auto"/>
        <w:ind w:left="1440" w:hanging="720"/>
        <w:rPr>
          <w:szCs w:val="24"/>
        </w:rPr>
      </w:pPr>
      <w:r w:rsidRPr="006203C5">
        <w:rPr>
          <w:szCs w:val="24"/>
        </w:rPr>
        <w:t>1.</w:t>
      </w:r>
      <w:r w:rsidRPr="006203C5">
        <w:rPr>
          <w:szCs w:val="24"/>
        </w:rPr>
        <w:tab/>
        <w:t xml:space="preserve">The legal name and all assumed names, if any, under which the </w:t>
      </w:r>
      <w:r>
        <w:rPr>
          <w:szCs w:val="24"/>
        </w:rPr>
        <w:t>a</w:t>
      </w:r>
      <w:r w:rsidRPr="006203C5">
        <w:rPr>
          <w:szCs w:val="24"/>
        </w:rPr>
        <w:t>pplicant</w:t>
      </w:r>
      <w:r>
        <w:rPr>
          <w:szCs w:val="24"/>
        </w:rPr>
        <w:t xml:space="preserve"> conduct</w:t>
      </w:r>
      <w:r w:rsidR="00C305F2">
        <w:rPr>
          <w:szCs w:val="24"/>
        </w:rPr>
        <w:t>s</w:t>
      </w:r>
      <w:r w:rsidRPr="006203C5">
        <w:rPr>
          <w:szCs w:val="24"/>
        </w:rPr>
        <w:t xml:space="preserve"> business. </w:t>
      </w:r>
      <w:r>
        <w:rPr>
          <w:szCs w:val="24"/>
        </w:rPr>
        <w:t xml:space="preserve"> If the applicant use</w:t>
      </w:r>
      <w:r w:rsidR="00C305F2">
        <w:rPr>
          <w:szCs w:val="24"/>
        </w:rPr>
        <w:t>s</w:t>
      </w:r>
      <w:r>
        <w:rPr>
          <w:szCs w:val="24"/>
        </w:rPr>
        <w:t xml:space="preserve"> an assumed name, provide a currently valid certificate of assumed name.</w:t>
      </w:r>
    </w:p>
    <w:p w:rsidR="00497794" w:rsidRPr="006203C5" w:rsidRDefault="00497794" w:rsidP="00497794">
      <w:pPr>
        <w:autoSpaceDE w:val="0"/>
        <w:autoSpaceDN w:val="0"/>
        <w:adjustRightInd w:val="0"/>
        <w:spacing w:before="120" w:line="360" w:lineRule="auto"/>
        <w:ind w:left="1440" w:hanging="720"/>
        <w:rPr>
          <w:i/>
          <w:iCs/>
          <w:szCs w:val="24"/>
        </w:rPr>
      </w:pPr>
      <w:r w:rsidRPr="006203C5">
        <w:rPr>
          <w:szCs w:val="24"/>
        </w:rPr>
        <w:t>2.</w:t>
      </w:r>
      <w:r w:rsidRPr="006203C5">
        <w:rPr>
          <w:szCs w:val="24"/>
        </w:rPr>
        <w:tab/>
        <w:t xml:space="preserve">The form of business in Texas </w:t>
      </w:r>
      <w:r w:rsidRPr="006203C5">
        <w:rPr>
          <w:i/>
          <w:iCs/>
          <w:szCs w:val="24"/>
        </w:rPr>
        <w:t xml:space="preserve">(e.g., </w:t>
      </w:r>
      <w:r w:rsidRPr="006203C5">
        <w:rPr>
          <w:szCs w:val="24"/>
        </w:rPr>
        <w:t>corporation, pa</w:t>
      </w:r>
      <w:r>
        <w:rPr>
          <w:szCs w:val="24"/>
        </w:rPr>
        <w:t>rtnership, sole proprietorship),</w:t>
      </w:r>
      <w:r w:rsidRPr="006203C5">
        <w:rPr>
          <w:szCs w:val="24"/>
        </w:rPr>
        <w:t xml:space="preserve"> Charter</w:t>
      </w:r>
      <w:r>
        <w:rPr>
          <w:szCs w:val="24"/>
        </w:rPr>
        <w:t xml:space="preserve"> or </w:t>
      </w:r>
      <w:r w:rsidRPr="006203C5">
        <w:rPr>
          <w:szCs w:val="24"/>
        </w:rPr>
        <w:t>Authorization number, date business was formed</w:t>
      </w:r>
      <w:r>
        <w:rPr>
          <w:szCs w:val="24"/>
        </w:rPr>
        <w:t>,</w:t>
      </w:r>
      <w:r w:rsidRPr="006203C5">
        <w:rPr>
          <w:szCs w:val="24"/>
        </w:rPr>
        <w:t xml:space="preserve"> and date change was made (if applicable).  </w:t>
      </w:r>
    </w:p>
    <w:p w:rsidR="00143A1B" w:rsidRDefault="00497794" w:rsidP="00497794">
      <w:pPr>
        <w:autoSpaceDE w:val="0"/>
        <w:autoSpaceDN w:val="0"/>
        <w:adjustRightInd w:val="0"/>
        <w:spacing w:before="120" w:line="360" w:lineRule="auto"/>
        <w:ind w:left="1440" w:hanging="720"/>
        <w:rPr>
          <w:i/>
          <w:iCs/>
          <w:szCs w:val="24"/>
        </w:rPr>
      </w:pPr>
      <w:r w:rsidRPr="006203C5">
        <w:rPr>
          <w:iCs/>
          <w:szCs w:val="24"/>
        </w:rPr>
        <w:t>3</w:t>
      </w:r>
      <w:r w:rsidRPr="006203C5">
        <w:rPr>
          <w:i/>
          <w:iCs/>
          <w:szCs w:val="24"/>
        </w:rPr>
        <w:t>.</w:t>
      </w:r>
      <w:r w:rsidRPr="006203C5">
        <w:rPr>
          <w:i/>
          <w:iCs/>
          <w:szCs w:val="24"/>
        </w:rPr>
        <w:tab/>
      </w:r>
      <w:r w:rsidRPr="006203C5">
        <w:rPr>
          <w:szCs w:val="24"/>
        </w:rPr>
        <w:t>Legal name of parent company, if any, and a description of its primary business interests</w:t>
      </w:r>
      <w:r>
        <w:rPr>
          <w:szCs w:val="24"/>
        </w:rPr>
        <w:t xml:space="preserve"> and the name of any companies affiliated with the applicant with which it does any business</w:t>
      </w:r>
      <w:r w:rsidRPr="006203C5">
        <w:rPr>
          <w:szCs w:val="24"/>
        </w:rPr>
        <w:t>.</w:t>
      </w:r>
      <w:r>
        <w:rPr>
          <w:szCs w:val="24"/>
        </w:rPr>
        <w:t xml:space="preserve">  </w:t>
      </w:r>
      <w:r w:rsidRPr="006203C5">
        <w:rPr>
          <w:szCs w:val="24"/>
        </w:rPr>
        <w:t xml:space="preserve">Provide the state and date in which the parent company is registered. </w:t>
      </w:r>
      <w:r w:rsidRPr="006203C5">
        <w:rPr>
          <w:i/>
          <w:iCs/>
          <w:szCs w:val="24"/>
        </w:rPr>
        <w:t xml:space="preserve">(The </w:t>
      </w:r>
      <w:r>
        <w:rPr>
          <w:i/>
          <w:iCs/>
          <w:szCs w:val="24"/>
        </w:rPr>
        <w:t>C</w:t>
      </w:r>
      <w:r w:rsidRPr="006203C5">
        <w:rPr>
          <w:i/>
          <w:iCs/>
          <w:szCs w:val="24"/>
        </w:rPr>
        <w:t>ommission requires registration with the Secretary of State for all forms of business, except sole proprietorships.)</w:t>
      </w:r>
    </w:p>
    <w:p w:rsidR="00497794" w:rsidRPr="006203C5" w:rsidRDefault="00497794" w:rsidP="00497794">
      <w:pPr>
        <w:autoSpaceDE w:val="0"/>
        <w:autoSpaceDN w:val="0"/>
        <w:adjustRightInd w:val="0"/>
        <w:spacing w:before="120" w:line="360" w:lineRule="auto"/>
        <w:ind w:left="1440" w:hanging="720"/>
        <w:rPr>
          <w:szCs w:val="24"/>
        </w:rPr>
      </w:pPr>
      <w:r>
        <w:rPr>
          <w:szCs w:val="24"/>
        </w:rPr>
        <w:t xml:space="preserve"> </w:t>
      </w:r>
    </w:p>
    <w:p w:rsidR="00E16E02" w:rsidRDefault="003E37C7" w:rsidP="001A5F47">
      <w:pPr>
        <w:pStyle w:val="BodyTextIndented"/>
        <w:widowControl w:val="0"/>
      </w:pPr>
      <w:r>
        <w:lastRenderedPageBreak/>
        <w:t xml:space="preserve"> </w:t>
      </w:r>
    </w:p>
    <w:p w:rsidR="00986D1D" w:rsidRPr="00F077D6" w:rsidRDefault="00986D1D" w:rsidP="00794D9C">
      <w:pPr>
        <w:pStyle w:val="ListParagraph"/>
        <w:widowControl w:val="0"/>
        <w:spacing w:before="120" w:after="240"/>
        <w:ind w:left="0"/>
        <w:contextualSpacing w:val="0"/>
        <w:jc w:val="center"/>
        <w:outlineLvl w:val="0"/>
        <w:rPr>
          <w:b/>
        </w:rPr>
      </w:pPr>
      <w:r>
        <w:rPr>
          <w:b/>
        </w:rPr>
        <w:t>II</w:t>
      </w:r>
      <w:r w:rsidRPr="00F077D6">
        <w:rPr>
          <w:b/>
        </w:rPr>
        <w:t>.</w:t>
      </w:r>
      <w:r w:rsidRPr="00F077D6">
        <w:rPr>
          <w:b/>
        </w:rPr>
        <w:tab/>
        <w:t xml:space="preserve">Requiring Comments on the Administrative Completeness </w:t>
      </w:r>
      <w:r>
        <w:rPr>
          <w:b/>
        </w:rPr>
        <w:br/>
      </w:r>
      <w:r w:rsidRPr="00F077D6">
        <w:rPr>
          <w:b/>
        </w:rPr>
        <w:t>of the Application and Proposed Notice</w:t>
      </w:r>
    </w:p>
    <w:p w:rsidR="00F077D6" w:rsidRPr="00E16E02" w:rsidRDefault="00F077D6" w:rsidP="00794D9C">
      <w:pPr>
        <w:widowControl w:val="0"/>
        <w:spacing w:line="360" w:lineRule="auto"/>
        <w:ind w:firstLine="720"/>
      </w:pPr>
      <w:r w:rsidRPr="0000702A">
        <w:rPr>
          <w:szCs w:val="24"/>
        </w:rPr>
        <w:t xml:space="preserve">On or before </w:t>
      </w:r>
      <w:r w:rsidR="00FE3927">
        <w:rPr>
          <w:szCs w:val="24"/>
        </w:rPr>
        <w:t xml:space="preserve">January </w:t>
      </w:r>
      <w:r w:rsidR="00C305F2">
        <w:rPr>
          <w:szCs w:val="24"/>
        </w:rPr>
        <w:t>10</w:t>
      </w:r>
      <w:r w:rsidR="00FE3927">
        <w:rPr>
          <w:szCs w:val="24"/>
        </w:rPr>
        <w:t>, 2020</w:t>
      </w:r>
      <w:r w:rsidRPr="0000702A">
        <w:rPr>
          <w:szCs w:val="24"/>
        </w:rPr>
        <w:t xml:space="preserve">, Commission Staff must file comments on the administrative completeness of the application </w:t>
      </w:r>
      <w:r w:rsidR="006A7BF8" w:rsidRPr="0000702A">
        <w:rPr>
          <w:szCs w:val="24"/>
        </w:rPr>
        <w:t>and proposed</w:t>
      </w:r>
      <w:r w:rsidR="00C85680" w:rsidRPr="0000702A">
        <w:rPr>
          <w:szCs w:val="24"/>
        </w:rPr>
        <w:t xml:space="preserve"> </w:t>
      </w:r>
      <w:r w:rsidR="00065796" w:rsidRPr="0000702A">
        <w:rPr>
          <w:szCs w:val="24"/>
        </w:rPr>
        <w:t>notice.</w:t>
      </w:r>
      <w:r w:rsidRPr="0000702A">
        <w:rPr>
          <w:szCs w:val="24"/>
        </w:rPr>
        <w:t xml:space="preserve">  </w:t>
      </w:r>
      <w:r w:rsidRPr="0000702A">
        <w:t xml:space="preserve">By </w:t>
      </w:r>
      <w:r w:rsidR="00FE3927">
        <w:rPr>
          <w:szCs w:val="24"/>
        </w:rPr>
        <w:t xml:space="preserve">January </w:t>
      </w:r>
      <w:r w:rsidR="00C305F2">
        <w:rPr>
          <w:szCs w:val="24"/>
        </w:rPr>
        <w:t>10</w:t>
      </w:r>
      <w:r w:rsidR="00FE3927">
        <w:rPr>
          <w:szCs w:val="24"/>
        </w:rPr>
        <w:t>, 2020</w:t>
      </w:r>
      <w:r w:rsidRPr="0000702A">
        <w:t>,</w:t>
      </w:r>
      <w:r w:rsidR="00E30C3E" w:rsidRPr="0000702A">
        <w:t xml:space="preserve"> </w:t>
      </w:r>
      <w:r w:rsidR="00C305F2">
        <w:t xml:space="preserve">the </w:t>
      </w:r>
      <w:r w:rsidR="00A725C7">
        <w:t xml:space="preserve">applicant </w:t>
      </w:r>
      <w:r w:rsidR="00543B64">
        <w:t xml:space="preserve">and Commission Staff </w:t>
      </w:r>
      <w:r w:rsidRPr="0000702A">
        <w:t>must file a recommendation regarding how to proceed with the application and propose a procedural schedule.</w:t>
      </w:r>
      <w:r w:rsidRPr="00E16E02">
        <w:t xml:space="preserve">  </w:t>
      </w:r>
    </w:p>
    <w:p w:rsidR="00F077D6" w:rsidRPr="00F077D6" w:rsidRDefault="003428EB" w:rsidP="00F077D6">
      <w:pPr>
        <w:widowControl w:val="0"/>
        <w:spacing w:before="120" w:line="360" w:lineRule="auto"/>
        <w:jc w:val="center"/>
        <w:outlineLvl w:val="0"/>
        <w:rPr>
          <w:b/>
        </w:rPr>
      </w:pPr>
      <w:r>
        <w:rPr>
          <w:b/>
        </w:rPr>
        <w:t>III</w:t>
      </w:r>
      <w:r w:rsidR="00F077D6" w:rsidRPr="00F077D6">
        <w:rPr>
          <w:b/>
        </w:rPr>
        <w:t>.</w:t>
      </w:r>
      <w:r w:rsidR="00F077D6" w:rsidRPr="00F077D6">
        <w:rPr>
          <w:b/>
        </w:rPr>
        <w:tab/>
        <w:t>Discovery</w:t>
      </w:r>
    </w:p>
    <w:p w:rsidR="009A7F35" w:rsidRDefault="00F077D6" w:rsidP="00143A1B">
      <w:pPr>
        <w:widowControl w:val="0"/>
        <w:spacing w:before="120" w:line="360" w:lineRule="auto"/>
        <w:ind w:firstLine="720"/>
        <w:rPr>
          <w:rFonts w:eastAsia="SimSun"/>
          <w:szCs w:val="24"/>
          <w:lang w:eastAsia="zh-CN"/>
        </w:rPr>
      </w:pPr>
      <w:r w:rsidRPr="00F077D6">
        <w:rPr>
          <w:rFonts w:eastAsia="SimSun"/>
          <w:szCs w:val="24"/>
          <w:lang w:eastAsia="zh-CN"/>
        </w:rPr>
        <w:t xml:space="preserve">Discovery may proceed informally; however, objections to requests for information (RFIs) must be filed and served within </w:t>
      </w:r>
      <w:r w:rsidR="00EC7EBC">
        <w:rPr>
          <w:rFonts w:eastAsia="SimSun"/>
          <w:szCs w:val="24"/>
          <w:lang w:eastAsia="zh-CN"/>
        </w:rPr>
        <w:t>10</w:t>
      </w:r>
      <w:r w:rsidRPr="00F077D6">
        <w:rPr>
          <w:rFonts w:eastAsia="SimSun"/>
          <w:szCs w:val="24"/>
          <w:lang w:eastAsia="zh-CN"/>
        </w:rPr>
        <w:t xml:space="preserve"> days of receiving the RFI.  Objections must include a statement that negotiations were conducted diligently and in good faith.  If the parties are unable to resolve a discovery dispute, a motion to compel a response to an RFI must be filed and served within five working days of receipt of an objection.  The motion to compel must specify the grounds for the motion.</w:t>
      </w:r>
    </w:p>
    <w:p w:rsidR="00F077D6" w:rsidRPr="003428EB" w:rsidRDefault="003428EB" w:rsidP="000F131F">
      <w:pPr>
        <w:widowControl w:val="0"/>
        <w:spacing w:before="120" w:line="360" w:lineRule="auto"/>
        <w:jc w:val="center"/>
        <w:rPr>
          <w:rFonts w:eastAsia="SimSun"/>
          <w:szCs w:val="24"/>
          <w:lang w:eastAsia="zh-CN"/>
        </w:rPr>
      </w:pPr>
      <w:r>
        <w:rPr>
          <w:rFonts w:eastAsia="SimSun"/>
          <w:b/>
          <w:szCs w:val="24"/>
          <w:lang w:eastAsia="zh-CN"/>
        </w:rPr>
        <w:t>IV.</w:t>
      </w:r>
      <w:r>
        <w:rPr>
          <w:rFonts w:eastAsia="SimSun"/>
          <w:b/>
          <w:szCs w:val="24"/>
          <w:lang w:eastAsia="zh-CN"/>
        </w:rPr>
        <w:tab/>
      </w:r>
      <w:r w:rsidR="00F077D6" w:rsidRPr="00207526">
        <w:rPr>
          <w:b/>
        </w:rPr>
        <w:t>Filings</w:t>
      </w:r>
    </w:p>
    <w:p w:rsidR="00F077D6" w:rsidRPr="00F077D6" w:rsidRDefault="00F077D6" w:rsidP="00F077D6">
      <w:pPr>
        <w:widowControl w:val="0"/>
        <w:spacing w:before="120" w:line="360" w:lineRule="auto"/>
        <w:ind w:firstLine="720"/>
        <w:rPr>
          <w:rFonts w:eastAsia="SimSun"/>
          <w:szCs w:val="24"/>
          <w:lang w:eastAsia="zh-CN"/>
        </w:rPr>
      </w:pPr>
      <w:r w:rsidRPr="00F077D6">
        <w:rPr>
          <w:rFonts w:eastAsia="SimSun"/>
          <w:szCs w:val="24"/>
          <w:lang w:eastAsia="zh-CN"/>
        </w:rPr>
        <w:t>Unless otherwise specified, an original and ten copies of documents relating to this proceeding must be filed with the Commission</w:t>
      </w:r>
      <w:r w:rsidR="00BA79A4">
        <w:rPr>
          <w:rFonts w:eastAsia="SimSun"/>
          <w:szCs w:val="24"/>
          <w:lang w:eastAsia="zh-CN"/>
        </w:rPr>
        <w:t>’</w:t>
      </w:r>
      <w:r w:rsidR="00287699">
        <w:rPr>
          <w:rFonts w:eastAsia="SimSun"/>
          <w:szCs w:val="24"/>
          <w:lang w:eastAsia="zh-CN"/>
        </w:rPr>
        <w:t>s</w:t>
      </w:r>
      <w:r w:rsidRPr="00F077D6">
        <w:rPr>
          <w:rFonts w:eastAsia="SimSun"/>
          <w:szCs w:val="24"/>
          <w:lang w:eastAsia="zh-CN"/>
        </w:rPr>
        <w:t xml:space="preserve"> filing clerk in accordance with 16 Texas Administration Code (TAC) § 22.71.  A copy of each document filed with the Commission must also be served on all parties as required by 16 TAC § 22.74.  All filings can be accessed on the PUC Interchange webpage at, </w:t>
      </w:r>
      <w:r w:rsidRPr="00F077D6">
        <w:rPr>
          <w:rFonts w:eastAsia="SimSun"/>
          <w:color w:val="0000FF"/>
          <w:szCs w:val="24"/>
          <w:u w:val="single"/>
          <w:lang w:eastAsia="zh-CN"/>
        </w:rPr>
        <w:t>http://interchange.puc.texas.gov</w:t>
      </w:r>
      <w:r w:rsidRPr="00F077D6">
        <w:rPr>
          <w:rFonts w:eastAsia="SimSun"/>
          <w:szCs w:val="24"/>
          <w:lang w:eastAsia="zh-CN"/>
        </w:rPr>
        <w:t xml:space="preserve">. </w:t>
      </w:r>
    </w:p>
    <w:p w:rsidR="00F077D6" w:rsidRPr="00F077D6" w:rsidRDefault="00F077D6" w:rsidP="00794D9C">
      <w:pPr>
        <w:widowControl w:val="0"/>
        <w:spacing w:before="120" w:after="240" w:line="360" w:lineRule="auto"/>
        <w:ind w:firstLine="720"/>
        <w:rPr>
          <w:rFonts w:eastAsia="SimSun"/>
          <w:szCs w:val="24"/>
          <w:lang w:eastAsia="zh-CN"/>
        </w:rPr>
      </w:pPr>
      <w:r w:rsidRPr="00F077D6">
        <w:rPr>
          <w:rFonts w:eastAsia="SimSun"/>
          <w:szCs w:val="24"/>
          <w:lang w:eastAsia="zh-CN"/>
        </w:rPr>
        <w:t xml:space="preserve">All parties are required to provide their current addresses, telephone and </w:t>
      </w:r>
      <w:r w:rsidR="00700E2C">
        <w:rPr>
          <w:rFonts w:eastAsia="SimSun"/>
          <w:szCs w:val="24"/>
          <w:lang w:eastAsia="zh-CN"/>
        </w:rPr>
        <w:t>fa</w:t>
      </w:r>
      <w:r w:rsidR="00EC7EBC">
        <w:rPr>
          <w:rFonts w:eastAsia="SimSun"/>
          <w:szCs w:val="24"/>
          <w:lang w:eastAsia="zh-CN"/>
        </w:rPr>
        <w:t xml:space="preserve">x </w:t>
      </w:r>
      <w:r w:rsidRPr="00F077D6">
        <w:rPr>
          <w:rFonts w:eastAsia="SimSun"/>
          <w:szCs w:val="24"/>
          <w:lang w:eastAsia="zh-CN"/>
        </w:rPr>
        <w:t xml:space="preserve">numbers, if available, to all other parties and to the Commission by filing and serving all parties with such information.  Each party must provide the Commission and all parties with updated address, telephone, and </w:t>
      </w:r>
      <w:r w:rsidR="00700E2C">
        <w:rPr>
          <w:rFonts w:eastAsia="SimSun"/>
          <w:szCs w:val="24"/>
          <w:lang w:eastAsia="zh-CN"/>
        </w:rPr>
        <w:t>fa</w:t>
      </w:r>
      <w:r w:rsidR="00EC7EBC">
        <w:rPr>
          <w:rFonts w:eastAsia="SimSun"/>
          <w:szCs w:val="24"/>
          <w:lang w:eastAsia="zh-CN"/>
        </w:rPr>
        <w:t>x</w:t>
      </w:r>
      <w:r w:rsidRPr="00F077D6">
        <w:rPr>
          <w:rFonts w:eastAsia="SimSun"/>
          <w:szCs w:val="24"/>
          <w:lang w:eastAsia="zh-CN"/>
        </w:rPr>
        <w:t xml:space="preserve"> information if such information changes.  The telephone and </w:t>
      </w:r>
      <w:r w:rsidR="00700E2C">
        <w:rPr>
          <w:rFonts w:eastAsia="SimSun"/>
          <w:szCs w:val="24"/>
          <w:lang w:eastAsia="zh-CN"/>
        </w:rPr>
        <w:t>fa</w:t>
      </w:r>
      <w:r w:rsidR="00EC7EBC">
        <w:rPr>
          <w:rFonts w:eastAsia="SimSun"/>
          <w:szCs w:val="24"/>
          <w:lang w:eastAsia="zh-CN"/>
        </w:rPr>
        <w:t>x</w:t>
      </w:r>
      <w:r w:rsidRPr="00F077D6">
        <w:rPr>
          <w:rFonts w:eastAsia="SimSun"/>
          <w:szCs w:val="24"/>
          <w:lang w:eastAsia="zh-CN"/>
        </w:rPr>
        <w:t xml:space="preserve"> numbers will be </w:t>
      </w:r>
      <w:r w:rsidR="00067409">
        <w:rPr>
          <w:rFonts w:eastAsia="SimSun"/>
          <w:szCs w:val="24"/>
          <w:lang w:eastAsia="zh-CN"/>
        </w:rPr>
        <w:t>included</w:t>
      </w:r>
      <w:r w:rsidRPr="00F077D6">
        <w:rPr>
          <w:rFonts w:eastAsia="SimSun"/>
          <w:szCs w:val="24"/>
          <w:lang w:eastAsia="zh-CN"/>
        </w:rPr>
        <w:t xml:space="preserve"> on the service list for the convenience of the parties.  Parties are responsible for updating their own service lists to reflect changed information and the addition of any other parties.</w:t>
      </w:r>
    </w:p>
    <w:p w:rsidR="00F077D6" w:rsidRPr="00287A7B" w:rsidRDefault="00287A7B" w:rsidP="00287A7B">
      <w:pPr>
        <w:widowControl w:val="0"/>
        <w:spacing w:before="120" w:line="360" w:lineRule="auto"/>
        <w:jc w:val="center"/>
        <w:rPr>
          <w:rFonts w:eastAsia="SimSun"/>
          <w:b/>
          <w:szCs w:val="24"/>
          <w:lang w:eastAsia="zh-CN"/>
        </w:rPr>
      </w:pPr>
      <w:r>
        <w:rPr>
          <w:rFonts w:eastAsia="SimSun"/>
          <w:b/>
          <w:szCs w:val="24"/>
          <w:lang w:eastAsia="zh-CN"/>
        </w:rPr>
        <w:t>V.</w:t>
      </w:r>
      <w:r>
        <w:rPr>
          <w:rFonts w:eastAsia="SimSun"/>
          <w:b/>
          <w:szCs w:val="24"/>
          <w:lang w:eastAsia="zh-CN"/>
        </w:rPr>
        <w:tab/>
      </w:r>
      <w:r w:rsidR="00F077D6" w:rsidRPr="00A83CA5">
        <w:rPr>
          <w:rFonts w:eastAsia="SimSun"/>
          <w:b/>
          <w:i/>
          <w:szCs w:val="24"/>
          <w:lang w:eastAsia="zh-CN"/>
        </w:rPr>
        <w:t>Ex Parte</w:t>
      </w:r>
      <w:r w:rsidR="00F077D6" w:rsidRPr="00287A7B">
        <w:rPr>
          <w:rFonts w:eastAsia="SimSun"/>
          <w:b/>
          <w:szCs w:val="24"/>
          <w:lang w:eastAsia="zh-CN"/>
        </w:rPr>
        <w:t xml:space="preserve"> Communications</w:t>
      </w:r>
    </w:p>
    <w:p w:rsidR="00550F73" w:rsidRDefault="00550F73" w:rsidP="00550F73">
      <w:pPr>
        <w:pStyle w:val="BodyText"/>
      </w:pPr>
      <w:r w:rsidRPr="00550F73">
        <w:rPr>
          <w:i/>
        </w:rPr>
        <w:t>Ex parte</w:t>
      </w:r>
      <w:r w:rsidRPr="00550F73">
        <w:t xml:space="preserve"> communications with the administrative law judge (ALJ) are prohibited under 16 TAC § 22.3(b)(2).  Parties must communicate with the ALJ only through written documents </w:t>
      </w:r>
      <w:r w:rsidRPr="00550F73">
        <w:lastRenderedPageBreak/>
        <w:t>filed with the Commission’s filing clerk and served on all parties.  Questions concerning this Order</w:t>
      </w:r>
      <w:r w:rsidR="00C60944">
        <w:t>,</w:t>
      </w:r>
      <w:r w:rsidRPr="00550F73">
        <w:t xml:space="preserve"> or any other order</w:t>
      </w:r>
      <w:r w:rsidR="00C60944">
        <w:t>,</w:t>
      </w:r>
      <w:bookmarkStart w:id="0" w:name="_GoBack"/>
      <w:bookmarkEnd w:id="0"/>
      <w:r w:rsidRPr="00550F73">
        <w:t xml:space="preserve"> must be submitted in writing, filed with the Commission, and served on all parties of record.</w:t>
      </w:r>
    </w:p>
    <w:p w:rsidR="006B060E" w:rsidRPr="00287A7B" w:rsidRDefault="006B060E" w:rsidP="006B060E">
      <w:pPr>
        <w:widowControl w:val="0"/>
        <w:spacing w:before="120" w:line="360" w:lineRule="auto"/>
        <w:jc w:val="center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VI.</w:t>
      </w:r>
      <w:r>
        <w:rPr>
          <w:rFonts w:eastAsia="SimSun"/>
          <w:b/>
          <w:lang w:eastAsia="zh-CN"/>
        </w:rPr>
        <w:tab/>
      </w:r>
      <w:r w:rsidRPr="00287A7B">
        <w:rPr>
          <w:rFonts w:eastAsia="SimSun"/>
          <w:b/>
          <w:lang w:eastAsia="zh-CN"/>
        </w:rPr>
        <w:t>Protective Order</w:t>
      </w:r>
    </w:p>
    <w:p w:rsidR="006B060E" w:rsidRPr="00CF52E4" w:rsidRDefault="006B060E" w:rsidP="006B060E">
      <w:pPr>
        <w:pStyle w:val="BodyText"/>
      </w:pPr>
      <w:r w:rsidRPr="00550F73">
        <w:t>The application contains materials filed under seal. Therefore, the attached standard protective order is issued and will govern the use of confidential and highly sensitive documents in this proceeding.</w:t>
      </w:r>
    </w:p>
    <w:p w:rsidR="006B060E" w:rsidRDefault="006B060E" w:rsidP="00550F73">
      <w:pPr>
        <w:pStyle w:val="BodyText"/>
      </w:pPr>
    </w:p>
    <w:p w:rsidR="009A7F35" w:rsidRDefault="009A7F35" w:rsidP="00143A1B">
      <w:pPr>
        <w:pStyle w:val="BodyText"/>
        <w:spacing w:line="240" w:lineRule="auto"/>
        <w:rPr>
          <w:b/>
        </w:rPr>
      </w:pPr>
      <w:r w:rsidRPr="008A757D">
        <w:rPr>
          <w:b/>
        </w:rPr>
        <w:t xml:space="preserve">Signed at Austin, Texas the </w:t>
      </w:r>
      <w:r w:rsidR="00C305F2">
        <w:rPr>
          <w:b/>
        </w:rPr>
        <w:t>10</w:t>
      </w:r>
      <w:r w:rsidR="00C305F2" w:rsidRPr="00C305F2">
        <w:rPr>
          <w:b/>
          <w:vertAlign w:val="superscript"/>
        </w:rPr>
        <w:t>th</w:t>
      </w:r>
      <w:r w:rsidRPr="008A757D">
        <w:rPr>
          <w:b/>
        </w:rPr>
        <w:t xml:space="preserve"> day of </w:t>
      </w:r>
      <w:r w:rsidR="00FE3927">
        <w:rPr>
          <w:b/>
        </w:rPr>
        <w:t xml:space="preserve">December </w:t>
      </w:r>
      <w:r>
        <w:rPr>
          <w:b/>
        </w:rPr>
        <w:t>2019</w:t>
      </w:r>
      <w:r w:rsidRPr="008A757D">
        <w:rPr>
          <w:b/>
        </w:rPr>
        <w:t>.</w:t>
      </w:r>
    </w:p>
    <w:p w:rsidR="009A7F35" w:rsidRPr="008A757D" w:rsidRDefault="009A7F35" w:rsidP="00BF6A76">
      <w:pPr>
        <w:pStyle w:val="BodyText"/>
        <w:spacing w:before="0" w:line="240" w:lineRule="auto"/>
        <w:rPr>
          <w:b/>
        </w:rPr>
      </w:pPr>
    </w:p>
    <w:tbl>
      <w:tblPr>
        <w:tblW w:w="0" w:type="auto"/>
        <w:tblInd w:w="39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9A7F35" w:rsidRPr="008A757D" w:rsidTr="00297F6C">
        <w:trPr>
          <w:cantSplit/>
        </w:trPr>
        <w:tc>
          <w:tcPr>
            <w:tcW w:w="0" w:type="auto"/>
          </w:tcPr>
          <w:p w:rsidR="009A7F35" w:rsidRPr="008A757D" w:rsidRDefault="009A7F35" w:rsidP="00BF6A76">
            <w:pPr>
              <w:keepNext/>
              <w:rPr>
                <w:rFonts w:eastAsia="SimSun"/>
                <w:b/>
                <w:szCs w:val="24"/>
              </w:rPr>
            </w:pPr>
            <w:r w:rsidRPr="008A757D">
              <w:rPr>
                <w:rFonts w:eastAsia="SimSun"/>
                <w:b/>
                <w:szCs w:val="24"/>
              </w:rPr>
              <w:t>PUBLIC UTILITY COMMISSION OF TEXAS</w:t>
            </w:r>
          </w:p>
        </w:tc>
      </w:tr>
      <w:tr w:rsidR="009A7F35" w:rsidRPr="008A757D" w:rsidTr="00297F6C">
        <w:trPr>
          <w:cantSplit/>
        </w:trPr>
        <w:tc>
          <w:tcPr>
            <w:tcW w:w="0" w:type="auto"/>
            <w:tcBorders>
              <w:bottom w:val="single" w:sz="4" w:space="0" w:color="auto"/>
            </w:tcBorders>
          </w:tcPr>
          <w:p w:rsidR="009A7F35" w:rsidRPr="008A757D" w:rsidRDefault="009A7F35" w:rsidP="00BF6A76">
            <w:pPr>
              <w:keepNext/>
              <w:rPr>
                <w:rFonts w:eastAsia="SimSun"/>
                <w:szCs w:val="24"/>
              </w:rPr>
            </w:pPr>
          </w:p>
          <w:p w:rsidR="009A7F35" w:rsidRPr="008A757D" w:rsidRDefault="009A7F35" w:rsidP="00BF6A76">
            <w:pPr>
              <w:keepNext/>
              <w:rPr>
                <w:rFonts w:eastAsia="SimSun"/>
                <w:szCs w:val="24"/>
              </w:rPr>
            </w:pPr>
          </w:p>
          <w:p w:rsidR="009A7F35" w:rsidRPr="008A757D" w:rsidRDefault="009A7F35" w:rsidP="00BF6A76">
            <w:pPr>
              <w:keepNext/>
              <w:rPr>
                <w:rFonts w:eastAsia="SimSun"/>
                <w:szCs w:val="24"/>
              </w:rPr>
            </w:pPr>
          </w:p>
        </w:tc>
      </w:tr>
      <w:tr w:rsidR="009A7F35" w:rsidRPr="008A757D" w:rsidTr="00297F6C">
        <w:trPr>
          <w:cantSplit/>
        </w:trPr>
        <w:tc>
          <w:tcPr>
            <w:tcW w:w="0" w:type="auto"/>
            <w:tcBorders>
              <w:top w:val="single" w:sz="4" w:space="0" w:color="auto"/>
            </w:tcBorders>
          </w:tcPr>
          <w:p w:rsidR="009A7F35" w:rsidRPr="006262EE" w:rsidRDefault="006B060E" w:rsidP="008E1F0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CHRISTOPHER OAKLEY</w:t>
            </w:r>
          </w:p>
          <w:p w:rsidR="009A7F35" w:rsidRPr="009C0D6E" w:rsidRDefault="009A7F35" w:rsidP="000A191D">
            <w:pPr>
              <w:pStyle w:val="FilePath"/>
              <w:spacing w:befor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ADMINISTRATIVE LAW JUDGE</w:t>
            </w:r>
          </w:p>
        </w:tc>
      </w:tr>
    </w:tbl>
    <w:p w:rsidR="00AB763C" w:rsidRDefault="00AB763C" w:rsidP="00BD1C4A">
      <w:pPr>
        <w:tabs>
          <w:tab w:val="left" w:pos="3960"/>
        </w:tabs>
        <w:rPr>
          <w:b/>
          <w:szCs w:val="24"/>
        </w:rPr>
      </w:pPr>
    </w:p>
    <w:p w:rsidR="00067409" w:rsidRDefault="00AB763C" w:rsidP="00AB763C">
      <w:pPr>
        <w:rPr>
          <w:noProof/>
          <w:szCs w:val="16"/>
        </w:rPr>
      </w:pPr>
      <w:r w:rsidRPr="00BB41C7">
        <w:rPr>
          <w:sz w:val="16"/>
          <w:szCs w:val="16"/>
        </w:rPr>
        <w:fldChar w:fldCharType="begin"/>
      </w:r>
      <w:r w:rsidRPr="00BB41C7">
        <w:rPr>
          <w:sz w:val="16"/>
          <w:szCs w:val="16"/>
        </w:rPr>
        <w:instrText xml:space="preserve"> FILENAME \p </w:instrText>
      </w:r>
      <w:r w:rsidRPr="00BB41C7">
        <w:rPr>
          <w:sz w:val="16"/>
          <w:szCs w:val="16"/>
        </w:rPr>
        <w:fldChar w:fldCharType="separate"/>
      </w:r>
      <w:r w:rsidR="006B060E">
        <w:rPr>
          <w:noProof/>
          <w:sz w:val="16"/>
          <w:szCs w:val="16"/>
        </w:rPr>
        <w:t>Q:\CADM\Docket Management\Water\CCN\50xxx\50325-1 new.docx</w:t>
      </w:r>
      <w:r w:rsidRPr="00BB41C7">
        <w:rPr>
          <w:sz w:val="16"/>
          <w:szCs w:val="16"/>
        </w:rPr>
        <w:fldChar w:fldCharType="end"/>
      </w:r>
    </w:p>
    <w:sectPr w:rsidR="00067409" w:rsidSect="000D496A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3CFE" w:rsidRDefault="00123CFE">
      <w:r>
        <w:separator/>
      </w:r>
    </w:p>
  </w:endnote>
  <w:endnote w:type="continuationSeparator" w:id="0">
    <w:p w:rsidR="00123CFE" w:rsidRDefault="00123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3CFE" w:rsidRDefault="00123CFE">
      <w:r>
        <w:separator/>
      </w:r>
    </w:p>
  </w:footnote>
  <w:footnote w:type="continuationSeparator" w:id="0">
    <w:p w:rsidR="00123CFE" w:rsidRDefault="00123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6C1" w:rsidRPr="001F1BEB" w:rsidRDefault="00163707" w:rsidP="00C2539E">
    <w:pPr>
      <w:pStyle w:val="OrderHeader"/>
      <w:jc w:val="center"/>
      <w:rPr>
        <w:noProof/>
      </w:rPr>
    </w:pPr>
    <w:r>
      <w:t xml:space="preserve">Docket No. </w:t>
    </w:r>
    <w:r w:rsidR="00143A1B">
      <w:t>50</w:t>
    </w:r>
    <w:r w:rsidR="00FE3927">
      <w:t>32</w:t>
    </w:r>
    <w:r w:rsidR="006B060E">
      <w:t>5</w:t>
    </w:r>
    <w:r w:rsidRPr="001F1BEB">
      <w:tab/>
    </w:r>
    <w:r>
      <w:t xml:space="preserve">Order No. </w:t>
    </w:r>
    <w:r w:rsidR="0051733D">
      <w:t>1</w:t>
    </w:r>
    <w:r w:rsidRPr="001F1BEB">
      <w:tab/>
      <w:t xml:space="preserve">Page </w:t>
    </w:r>
    <w:r w:rsidR="00017F37" w:rsidRPr="001F1BEB">
      <w:fldChar w:fldCharType="begin"/>
    </w:r>
    <w:r w:rsidRPr="001F1BEB">
      <w:instrText xml:space="preserve"> PAGE </w:instrText>
    </w:r>
    <w:r w:rsidR="00017F37" w:rsidRPr="001F1BEB">
      <w:fldChar w:fldCharType="separate"/>
    </w:r>
    <w:r w:rsidR="00B86A83">
      <w:rPr>
        <w:noProof/>
      </w:rPr>
      <w:t>2</w:t>
    </w:r>
    <w:r w:rsidR="00017F37" w:rsidRPr="001F1BEB">
      <w:fldChar w:fldCharType="end"/>
    </w:r>
    <w:r w:rsidRPr="001F1BEB">
      <w:t xml:space="preserve"> of </w:t>
    </w:r>
    <w:r w:rsidR="00C11454">
      <w:rPr>
        <w:noProof/>
      </w:rPr>
      <w:fldChar w:fldCharType="begin"/>
    </w:r>
    <w:r w:rsidR="00C11454">
      <w:rPr>
        <w:noProof/>
      </w:rPr>
      <w:instrText xml:space="preserve"> NUMPAGES </w:instrText>
    </w:r>
    <w:r w:rsidR="00C11454">
      <w:rPr>
        <w:noProof/>
      </w:rPr>
      <w:fldChar w:fldCharType="separate"/>
    </w:r>
    <w:r w:rsidR="00B86A83">
      <w:rPr>
        <w:noProof/>
      </w:rPr>
      <w:t>2</w:t>
    </w:r>
    <w:r w:rsidR="00C11454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DF0301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9024B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947E5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7BE2AB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CA3F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6403A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5A2C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2E10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90C9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76CD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576677"/>
    <w:multiLevelType w:val="multilevel"/>
    <w:tmpl w:val="F176D472"/>
    <w:lvl w:ilvl="0">
      <w:start w:val="1"/>
      <w:numFmt w:val="upperRoman"/>
      <w:lvlText w:val="%1."/>
      <w:lvlJc w:val="left"/>
      <w:pPr>
        <w:tabs>
          <w:tab w:val="num" w:pos="-288"/>
        </w:tabs>
        <w:ind w:left="432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pStyle w:val="OrderHeading2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1" w15:restartNumberingAfterBreak="0">
    <w:nsid w:val="1A240B33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1DA62932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4770"/>
        </w:tabs>
        <w:ind w:left="549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4" w15:restartNumberingAfterBreak="0">
    <w:nsid w:val="230065D8"/>
    <w:multiLevelType w:val="hybridMultilevel"/>
    <w:tmpl w:val="16AC2470"/>
    <w:lvl w:ilvl="0" w:tplc="C18A6D80">
      <w:start w:val="5"/>
      <w:numFmt w:val="upperRoman"/>
      <w:lvlText w:val="%1."/>
      <w:lvlJc w:val="right"/>
      <w:pPr>
        <w:ind w:left="27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2756520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CAA31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34AE347E"/>
    <w:multiLevelType w:val="multilevel"/>
    <w:tmpl w:val="ADFAF022"/>
    <w:lvl w:ilvl="0">
      <w:start w:val="1"/>
      <w:numFmt w:val="upperRoman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8" w15:restartNumberingAfterBreak="0">
    <w:nsid w:val="507138C4"/>
    <w:multiLevelType w:val="hybridMultilevel"/>
    <w:tmpl w:val="9D0C85B0"/>
    <w:lvl w:ilvl="0" w:tplc="C58AD270">
      <w:start w:val="1"/>
      <w:numFmt w:val="upperRoman"/>
      <w:lvlText w:val="%1."/>
      <w:lvlJc w:val="left"/>
      <w:pPr>
        <w:ind w:left="43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40" w:hanging="360"/>
      </w:pPr>
    </w:lvl>
    <w:lvl w:ilvl="2" w:tplc="0409001B" w:tentative="1">
      <w:start w:val="1"/>
      <w:numFmt w:val="lowerRoman"/>
      <w:lvlText w:val="%3."/>
      <w:lvlJc w:val="right"/>
      <w:pPr>
        <w:ind w:left="5460" w:hanging="180"/>
      </w:pPr>
    </w:lvl>
    <w:lvl w:ilvl="3" w:tplc="0409000F" w:tentative="1">
      <w:start w:val="1"/>
      <w:numFmt w:val="decimal"/>
      <w:lvlText w:val="%4."/>
      <w:lvlJc w:val="left"/>
      <w:pPr>
        <w:ind w:left="6180" w:hanging="360"/>
      </w:pPr>
    </w:lvl>
    <w:lvl w:ilvl="4" w:tplc="04090019" w:tentative="1">
      <w:start w:val="1"/>
      <w:numFmt w:val="lowerLetter"/>
      <w:lvlText w:val="%5."/>
      <w:lvlJc w:val="left"/>
      <w:pPr>
        <w:ind w:left="6900" w:hanging="360"/>
      </w:pPr>
    </w:lvl>
    <w:lvl w:ilvl="5" w:tplc="0409001B" w:tentative="1">
      <w:start w:val="1"/>
      <w:numFmt w:val="lowerRoman"/>
      <w:lvlText w:val="%6."/>
      <w:lvlJc w:val="right"/>
      <w:pPr>
        <w:ind w:left="7620" w:hanging="180"/>
      </w:pPr>
    </w:lvl>
    <w:lvl w:ilvl="6" w:tplc="0409000F" w:tentative="1">
      <w:start w:val="1"/>
      <w:numFmt w:val="decimal"/>
      <w:lvlText w:val="%7."/>
      <w:lvlJc w:val="left"/>
      <w:pPr>
        <w:ind w:left="8340" w:hanging="360"/>
      </w:pPr>
    </w:lvl>
    <w:lvl w:ilvl="7" w:tplc="04090019" w:tentative="1">
      <w:start w:val="1"/>
      <w:numFmt w:val="lowerLetter"/>
      <w:lvlText w:val="%8."/>
      <w:lvlJc w:val="left"/>
      <w:pPr>
        <w:ind w:left="9060" w:hanging="360"/>
      </w:pPr>
    </w:lvl>
    <w:lvl w:ilvl="8" w:tplc="0409001B" w:tentative="1">
      <w:start w:val="1"/>
      <w:numFmt w:val="lowerRoman"/>
      <w:lvlText w:val="%9."/>
      <w:lvlJc w:val="right"/>
      <w:pPr>
        <w:ind w:left="9780" w:hanging="180"/>
      </w:pPr>
    </w:lvl>
  </w:abstractNum>
  <w:abstractNum w:abstractNumId="19" w15:restartNumberingAfterBreak="0">
    <w:nsid w:val="5F601F29"/>
    <w:multiLevelType w:val="hybridMultilevel"/>
    <w:tmpl w:val="881E5114"/>
    <w:lvl w:ilvl="0" w:tplc="3CEA5782">
      <w:start w:val="1"/>
      <w:numFmt w:val="decimal"/>
      <w:pStyle w:val="NumberedParagraph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EE010B"/>
    <w:multiLevelType w:val="hybridMultilevel"/>
    <w:tmpl w:val="98569CB8"/>
    <w:lvl w:ilvl="0" w:tplc="D524532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0"/>
  </w:num>
  <w:num w:numId="13">
    <w:abstractNumId w:val="13"/>
  </w:num>
  <w:num w:numId="14">
    <w:abstractNumId w:val="11"/>
  </w:num>
  <w:num w:numId="15">
    <w:abstractNumId w:val="16"/>
  </w:num>
  <w:num w:numId="16">
    <w:abstractNumId w:val="15"/>
  </w:num>
  <w:num w:numId="17">
    <w:abstractNumId w:val="12"/>
  </w:num>
  <w:num w:numId="18">
    <w:abstractNumId w:val="18"/>
  </w:num>
  <w:num w:numId="19">
    <w:abstractNumId w:val="14"/>
  </w:num>
  <w:num w:numId="20">
    <w:abstractNumId w:val="20"/>
  </w:num>
  <w:num w:numId="21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682"/>
    <w:rsid w:val="0000702A"/>
    <w:rsid w:val="00007A5B"/>
    <w:rsid w:val="00010654"/>
    <w:rsid w:val="000179E9"/>
    <w:rsid w:val="00017F37"/>
    <w:rsid w:val="00021DFF"/>
    <w:rsid w:val="000324B1"/>
    <w:rsid w:val="00033B42"/>
    <w:rsid w:val="00034312"/>
    <w:rsid w:val="00043FD5"/>
    <w:rsid w:val="000443FE"/>
    <w:rsid w:val="00051650"/>
    <w:rsid w:val="000545D3"/>
    <w:rsid w:val="0006414A"/>
    <w:rsid w:val="0006469C"/>
    <w:rsid w:val="00065796"/>
    <w:rsid w:val="000662EE"/>
    <w:rsid w:val="00066584"/>
    <w:rsid w:val="00067409"/>
    <w:rsid w:val="00067EB0"/>
    <w:rsid w:val="0007019A"/>
    <w:rsid w:val="0007736E"/>
    <w:rsid w:val="00080819"/>
    <w:rsid w:val="00081247"/>
    <w:rsid w:val="00082884"/>
    <w:rsid w:val="0008715E"/>
    <w:rsid w:val="00092A03"/>
    <w:rsid w:val="0009410B"/>
    <w:rsid w:val="0009463F"/>
    <w:rsid w:val="0009515F"/>
    <w:rsid w:val="000A6373"/>
    <w:rsid w:val="000A7931"/>
    <w:rsid w:val="000B26B3"/>
    <w:rsid w:val="000C24B7"/>
    <w:rsid w:val="000D496A"/>
    <w:rsid w:val="000E650B"/>
    <w:rsid w:val="000E7F43"/>
    <w:rsid w:val="000F131F"/>
    <w:rsid w:val="000F1323"/>
    <w:rsid w:val="000F5D46"/>
    <w:rsid w:val="00103C39"/>
    <w:rsid w:val="00107A47"/>
    <w:rsid w:val="001129AC"/>
    <w:rsid w:val="00114918"/>
    <w:rsid w:val="00123CFE"/>
    <w:rsid w:val="00133B0C"/>
    <w:rsid w:val="00143A1B"/>
    <w:rsid w:val="00150602"/>
    <w:rsid w:val="001559B0"/>
    <w:rsid w:val="001562C2"/>
    <w:rsid w:val="001575D9"/>
    <w:rsid w:val="00163707"/>
    <w:rsid w:val="0016377D"/>
    <w:rsid w:val="00165429"/>
    <w:rsid w:val="001659D3"/>
    <w:rsid w:val="001660D1"/>
    <w:rsid w:val="00171B98"/>
    <w:rsid w:val="0017203E"/>
    <w:rsid w:val="00172AC2"/>
    <w:rsid w:val="001845E3"/>
    <w:rsid w:val="00187FE2"/>
    <w:rsid w:val="001910CF"/>
    <w:rsid w:val="00191976"/>
    <w:rsid w:val="00194537"/>
    <w:rsid w:val="001A291C"/>
    <w:rsid w:val="001A5A02"/>
    <w:rsid w:val="001A5F47"/>
    <w:rsid w:val="001A617B"/>
    <w:rsid w:val="001A717E"/>
    <w:rsid w:val="001D5248"/>
    <w:rsid w:val="001D63BC"/>
    <w:rsid w:val="001E54E3"/>
    <w:rsid w:val="001E7088"/>
    <w:rsid w:val="001F1F11"/>
    <w:rsid w:val="001F403A"/>
    <w:rsid w:val="00202862"/>
    <w:rsid w:val="00206533"/>
    <w:rsid w:val="00207526"/>
    <w:rsid w:val="0021287F"/>
    <w:rsid w:val="00223CD1"/>
    <w:rsid w:val="00225856"/>
    <w:rsid w:val="00225A1E"/>
    <w:rsid w:val="00227093"/>
    <w:rsid w:val="00241765"/>
    <w:rsid w:val="00246C70"/>
    <w:rsid w:val="00252D17"/>
    <w:rsid w:val="002602A3"/>
    <w:rsid w:val="002644DC"/>
    <w:rsid w:val="00280C36"/>
    <w:rsid w:val="00284DCF"/>
    <w:rsid w:val="00285B5D"/>
    <w:rsid w:val="00287699"/>
    <w:rsid w:val="00287A7B"/>
    <w:rsid w:val="002923C2"/>
    <w:rsid w:val="00296A35"/>
    <w:rsid w:val="002A2E44"/>
    <w:rsid w:val="002A462C"/>
    <w:rsid w:val="002A7705"/>
    <w:rsid w:val="002B6CF2"/>
    <w:rsid w:val="002D4AD0"/>
    <w:rsid w:val="002F19E9"/>
    <w:rsid w:val="002F2A36"/>
    <w:rsid w:val="002F427F"/>
    <w:rsid w:val="002F5926"/>
    <w:rsid w:val="003012FA"/>
    <w:rsid w:val="003054C7"/>
    <w:rsid w:val="00320B37"/>
    <w:rsid w:val="0032598F"/>
    <w:rsid w:val="0033597A"/>
    <w:rsid w:val="00336FE4"/>
    <w:rsid w:val="00342314"/>
    <w:rsid w:val="003428EB"/>
    <w:rsid w:val="00344615"/>
    <w:rsid w:val="0035259E"/>
    <w:rsid w:val="003553F7"/>
    <w:rsid w:val="00364772"/>
    <w:rsid w:val="003653D3"/>
    <w:rsid w:val="00365F4E"/>
    <w:rsid w:val="003714EE"/>
    <w:rsid w:val="00373BE6"/>
    <w:rsid w:val="00380C29"/>
    <w:rsid w:val="00386AA9"/>
    <w:rsid w:val="00387B26"/>
    <w:rsid w:val="00395A98"/>
    <w:rsid w:val="003A1CBB"/>
    <w:rsid w:val="003A389D"/>
    <w:rsid w:val="003A414E"/>
    <w:rsid w:val="003A581B"/>
    <w:rsid w:val="003B09EE"/>
    <w:rsid w:val="003B5EF5"/>
    <w:rsid w:val="003C13D3"/>
    <w:rsid w:val="003C5E49"/>
    <w:rsid w:val="003D6256"/>
    <w:rsid w:val="003E08FD"/>
    <w:rsid w:val="003E0AC7"/>
    <w:rsid w:val="003E37C7"/>
    <w:rsid w:val="003E7579"/>
    <w:rsid w:val="003F6F90"/>
    <w:rsid w:val="00402636"/>
    <w:rsid w:val="00405361"/>
    <w:rsid w:val="00412FA5"/>
    <w:rsid w:val="004171B4"/>
    <w:rsid w:val="00440E38"/>
    <w:rsid w:val="00447012"/>
    <w:rsid w:val="00460260"/>
    <w:rsid w:val="00465493"/>
    <w:rsid w:val="004744BC"/>
    <w:rsid w:val="00476F52"/>
    <w:rsid w:val="00483C03"/>
    <w:rsid w:val="00485317"/>
    <w:rsid w:val="00495AD6"/>
    <w:rsid w:val="00496199"/>
    <w:rsid w:val="00497794"/>
    <w:rsid w:val="004A142E"/>
    <w:rsid w:val="004A26B0"/>
    <w:rsid w:val="004B3F6C"/>
    <w:rsid w:val="004B495D"/>
    <w:rsid w:val="004B5B41"/>
    <w:rsid w:val="004B7DAE"/>
    <w:rsid w:val="004C40E0"/>
    <w:rsid w:val="004C548E"/>
    <w:rsid w:val="004C7C77"/>
    <w:rsid w:val="004D5592"/>
    <w:rsid w:val="004E0D20"/>
    <w:rsid w:val="004E3519"/>
    <w:rsid w:val="004F0601"/>
    <w:rsid w:val="004F20D7"/>
    <w:rsid w:val="005053DB"/>
    <w:rsid w:val="0051733D"/>
    <w:rsid w:val="00520682"/>
    <w:rsid w:val="0052182B"/>
    <w:rsid w:val="00522001"/>
    <w:rsid w:val="00537CA7"/>
    <w:rsid w:val="00543B64"/>
    <w:rsid w:val="00550F73"/>
    <w:rsid w:val="00553480"/>
    <w:rsid w:val="005558CC"/>
    <w:rsid w:val="0056104A"/>
    <w:rsid w:val="00561BC0"/>
    <w:rsid w:val="00562CF2"/>
    <w:rsid w:val="00566C31"/>
    <w:rsid w:val="0056767D"/>
    <w:rsid w:val="00570BEE"/>
    <w:rsid w:val="00573F1D"/>
    <w:rsid w:val="00581DB7"/>
    <w:rsid w:val="00582DED"/>
    <w:rsid w:val="00584CF8"/>
    <w:rsid w:val="00594DD8"/>
    <w:rsid w:val="005954DA"/>
    <w:rsid w:val="005A0048"/>
    <w:rsid w:val="005A1168"/>
    <w:rsid w:val="005B3A93"/>
    <w:rsid w:val="005B43A8"/>
    <w:rsid w:val="005B55C3"/>
    <w:rsid w:val="005C724F"/>
    <w:rsid w:val="005D4583"/>
    <w:rsid w:val="005E5A38"/>
    <w:rsid w:val="005F06C6"/>
    <w:rsid w:val="005F329E"/>
    <w:rsid w:val="00600B26"/>
    <w:rsid w:val="00604CCE"/>
    <w:rsid w:val="00611AB9"/>
    <w:rsid w:val="006164E9"/>
    <w:rsid w:val="00637CB9"/>
    <w:rsid w:val="00643D08"/>
    <w:rsid w:val="006636C5"/>
    <w:rsid w:val="0067117D"/>
    <w:rsid w:val="00682056"/>
    <w:rsid w:val="006829B0"/>
    <w:rsid w:val="006908D8"/>
    <w:rsid w:val="00691DC5"/>
    <w:rsid w:val="00691E36"/>
    <w:rsid w:val="0069248E"/>
    <w:rsid w:val="006939E7"/>
    <w:rsid w:val="006A5C14"/>
    <w:rsid w:val="006A79F4"/>
    <w:rsid w:val="006A7BF8"/>
    <w:rsid w:val="006B060E"/>
    <w:rsid w:val="006F50F5"/>
    <w:rsid w:val="00700E2C"/>
    <w:rsid w:val="007030B8"/>
    <w:rsid w:val="00705615"/>
    <w:rsid w:val="00706F4B"/>
    <w:rsid w:val="00707BC2"/>
    <w:rsid w:val="007161F7"/>
    <w:rsid w:val="0072086C"/>
    <w:rsid w:val="00720CC8"/>
    <w:rsid w:val="007211BD"/>
    <w:rsid w:val="00721E97"/>
    <w:rsid w:val="007248EE"/>
    <w:rsid w:val="007262BB"/>
    <w:rsid w:val="007340E8"/>
    <w:rsid w:val="007429C3"/>
    <w:rsid w:val="007443BC"/>
    <w:rsid w:val="00745E77"/>
    <w:rsid w:val="00757A37"/>
    <w:rsid w:val="00770C1B"/>
    <w:rsid w:val="00775E2B"/>
    <w:rsid w:val="00781266"/>
    <w:rsid w:val="007815A3"/>
    <w:rsid w:val="00783C43"/>
    <w:rsid w:val="00786C7B"/>
    <w:rsid w:val="00786EBC"/>
    <w:rsid w:val="00787D8E"/>
    <w:rsid w:val="00790797"/>
    <w:rsid w:val="00793BA4"/>
    <w:rsid w:val="00794D9C"/>
    <w:rsid w:val="00794E5C"/>
    <w:rsid w:val="007A04A0"/>
    <w:rsid w:val="007A411D"/>
    <w:rsid w:val="007A56F4"/>
    <w:rsid w:val="007A5FEB"/>
    <w:rsid w:val="007A7B59"/>
    <w:rsid w:val="007B0113"/>
    <w:rsid w:val="007B416D"/>
    <w:rsid w:val="007C18A7"/>
    <w:rsid w:val="007C5EE5"/>
    <w:rsid w:val="007D3EB6"/>
    <w:rsid w:val="007E07E1"/>
    <w:rsid w:val="007E20F2"/>
    <w:rsid w:val="007E706F"/>
    <w:rsid w:val="007F2928"/>
    <w:rsid w:val="007F6146"/>
    <w:rsid w:val="00805FE0"/>
    <w:rsid w:val="00820F5E"/>
    <w:rsid w:val="00832B0C"/>
    <w:rsid w:val="00840106"/>
    <w:rsid w:val="008407B2"/>
    <w:rsid w:val="00842CB4"/>
    <w:rsid w:val="00846BC0"/>
    <w:rsid w:val="008741A6"/>
    <w:rsid w:val="00876031"/>
    <w:rsid w:val="008828E5"/>
    <w:rsid w:val="008857A2"/>
    <w:rsid w:val="00891F33"/>
    <w:rsid w:val="00895202"/>
    <w:rsid w:val="0089775F"/>
    <w:rsid w:val="008A075C"/>
    <w:rsid w:val="008B0879"/>
    <w:rsid w:val="008B0DA0"/>
    <w:rsid w:val="008B1373"/>
    <w:rsid w:val="008B1D99"/>
    <w:rsid w:val="008B567F"/>
    <w:rsid w:val="008C634D"/>
    <w:rsid w:val="008D3B02"/>
    <w:rsid w:val="008D48A0"/>
    <w:rsid w:val="008D6D1C"/>
    <w:rsid w:val="008E0656"/>
    <w:rsid w:val="008F16D9"/>
    <w:rsid w:val="008F33A9"/>
    <w:rsid w:val="008F42BB"/>
    <w:rsid w:val="008F7114"/>
    <w:rsid w:val="008F7260"/>
    <w:rsid w:val="008F7E24"/>
    <w:rsid w:val="009016A0"/>
    <w:rsid w:val="009071D1"/>
    <w:rsid w:val="009106F4"/>
    <w:rsid w:val="00911D1F"/>
    <w:rsid w:val="00914F34"/>
    <w:rsid w:val="00940B49"/>
    <w:rsid w:val="00940E44"/>
    <w:rsid w:val="00942340"/>
    <w:rsid w:val="009449E2"/>
    <w:rsid w:val="00955E16"/>
    <w:rsid w:val="00956CD3"/>
    <w:rsid w:val="0096225F"/>
    <w:rsid w:val="009644F2"/>
    <w:rsid w:val="009652F7"/>
    <w:rsid w:val="0097191A"/>
    <w:rsid w:val="00973433"/>
    <w:rsid w:val="00975610"/>
    <w:rsid w:val="00985E4A"/>
    <w:rsid w:val="00986D1D"/>
    <w:rsid w:val="009900D1"/>
    <w:rsid w:val="00990302"/>
    <w:rsid w:val="00990DAA"/>
    <w:rsid w:val="00993C2A"/>
    <w:rsid w:val="009945AE"/>
    <w:rsid w:val="009A7906"/>
    <w:rsid w:val="009A7F35"/>
    <w:rsid w:val="009B0EDC"/>
    <w:rsid w:val="009B7C3C"/>
    <w:rsid w:val="009C44A3"/>
    <w:rsid w:val="009D0DEA"/>
    <w:rsid w:val="009D3C69"/>
    <w:rsid w:val="009D4639"/>
    <w:rsid w:val="009D57B0"/>
    <w:rsid w:val="009D7E79"/>
    <w:rsid w:val="009E39F0"/>
    <w:rsid w:val="009F25EA"/>
    <w:rsid w:val="009F4606"/>
    <w:rsid w:val="009F4E7E"/>
    <w:rsid w:val="00A110F9"/>
    <w:rsid w:val="00A12D78"/>
    <w:rsid w:val="00A132A6"/>
    <w:rsid w:val="00A14EE3"/>
    <w:rsid w:val="00A2012D"/>
    <w:rsid w:val="00A31508"/>
    <w:rsid w:val="00A502B6"/>
    <w:rsid w:val="00A573B8"/>
    <w:rsid w:val="00A6206D"/>
    <w:rsid w:val="00A70A9E"/>
    <w:rsid w:val="00A722BE"/>
    <w:rsid w:val="00A725C7"/>
    <w:rsid w:val="00A72B54"/>
    <w:rsid w:val="00A7607B"/>
    <w:rsid w:val="00A812BE"/>
    <w:rsid w:val="00A81504"/>
    <w:rsid w:val="00A82CEB"/>
    <w:rsid w:val="00A83567"/>
    <w:rsid w:val="00A83CA5"/>
    <w:rsid w:val="00A85343"/>
    <w:rsid w:val="00A90502"/>
    <w:rsid w:val="00AA7EB6"/>
    <w:rsid w:val="00AB09D7"/>
    <w:rsid w:val="00AB1551"/>
    <w:rsid w:val="00AB4DE4"/>
    <w:rsid w:val="00AB763C"/>
    <w:rsid w:val="00AD03B4"/>
    <w:rsid w:val="00AD5029"/>
    <w:rsid w:val="00AD5E56"/>
    <w:rsid w:val="00AD7FB3"/>
    <w:rsid w:val="00AF34B5"/>
    <w:rsid w:val="00AF6882"/>
    <w:rsid w:val="00B0065C"/>
    <w:rsid w:val="00B009B9"/>
    <w:rsid w:val="00B04C55"/>
    <w:rsid w:val="00B10DDE"/>
    <w:rsid w:val="00B113E1"/>
    <w:rsid w:val="00B1317D"/>
    <w:rsid w:val="00B141B2"/>
    <w:rsid w:val="00B1530E"/>
    <w:rsid w:val="00B234A7"/>
    <w:rsid w:val="00B272BD"/>
    <w:rsid w:val="00B275BF"/>
    <w:rsid w:val="00B3158D"/>
    <w:rsid w:val="00B3251E"/>
    <w:rsid w:val="00B32881"/>
    <w:rsid w:val="00B34407"/>
    <w:rsid w:val="00B34940"/>
    <w:rsid w:val="00B373FD"/>
    <w:rsid w:val="00B37D61"/>
    <w:rsid w:val="00B62D15"/>
    <w:rsid w:val="00B644C3"/>
    <w:rsid w:val="00B64D78"/>
    <w:rsid w:val="00B65ED3"/>
    <w:rsid w:val="00B714CC"/>
    <w:rsid w:val="00B7265D"/>
    <w:rsid w:val="00B86A83"/>
    <w:rsid w:val="00B9345E"/>
    <w:rsid w:val="00B9399F"/>
    <w:rsid w:val="00B94970"/>
    <w:rsid w:val="00BA0810"/>
    <w:rsid w:val="00BA633B"/>
    <w:rsid w:val="00BA79A4"/>
    <w:rsid w:val="00BB3E55"/>
    <w:rsid w:val="00BC045C"/>
    <w:rsid w:val="00BC3787"/>
    <w:rsid w:val="00BC4FA9"/>
    <w:rsid w:val="00BD17EC"/>
    <w:rsid w:val="00BD23B1"/>
    <w:rsid w:val="00BF6156"/>
    <w:rsid w:val="00C11454"/>
    <w:rsid w:val="00C12A18"/>
    <w:rsid w:val="00C132AA"/>
    <w:rsid w:val="00C1450D"/>
    <w:rsid w:val="00C15B74"/>
    <w:rsid w:val="00C16125"/>
    <w:rsid w:val="00C23915"/>
    <w:rsid w:val="00C24B94"/>
    <w:rsid w:val="00C2539E"/>
    <w:rsid w:val="00C3017F"/>
    <w:rsid w:val="00C305F2"/>
    <w:rsid w:val="00C34DF6"/>
    <w:rsid w:val="00C40F27"/>
    <w:rsid w:val="00C41D73"/>
    <w:rsid w:val="00C5632C"/>
    <w:rsid w:val="00C56D42"/>
    <w:rsid w:val="00C60944"/>
    <w:rsid w:val="00C729A5"/>
    <w:rsid w:val="00C74914"/>
    <w:rsid w:val="00C85680"/>
    <w:rsid w:val="00C94B76"/>
    <w:rsid w:val="00C95945"/>
    <w:rsid w:val="00C96AC2"/>
    <w:rsid w:val="00CA1557"/>
    <w:rsid w:val="00CA42E0"/>
    <w:rsid w:val="00CA705D"/>
    <w:rsid w:val="00CB3541"/>
    <w:rsid w:val="00CB5C7E"/>
    <w:rsid w:val="00CB69FF"/>
    <w:rsid w:val="00CC0EFC"/>
    <w:rsid w:val="00CD0CDF"/>
    <w:rsid w:val="00CE0FAA"/>
    <w:rsid w:val="00CE3A22"/>
    <w:rsid w:val="00CE61F6"/>
    <w:rsid w:val="00CE7556"/>
    <w:rsid w:val="00CF0A62"/>
    <w:rsid w:val="00CF5C0C"/>
    <w:rsid w:val="00CF5D2D"/>
    <w:rsid w:val="00CF61E8"/>
    <w:rsid w:val="00D05760"/>
    <w:rsid w:val="00D16185"/>
    <w:rsid w:val="00D221AA"/>
    <w:rsid w:val="00D23C91"/>
    <w:rsid w:val="00D242B2"/>
    <w:rsid w:val="00D35AC7"/>
    <w:rsid w:val="00D4025E"/>
    <w:rsid w:val="00D42757"/>
    <w:rsid w:val="00D4558B"/>
    <w:rsid w:val="00D46759"/>
    <w:rsid w:val="00D46BAF"/>
    <w:rsid w:val="00D50909"/>
    <w:rsid w:val="00D51415"/>
    <w:rsid w:val="00D51BA6"/>
    <w:rsid w:val="00D608AB"/>
    <w:rsid w:val="00D616A5"/>
    <w:rsid w:val="00D65D4A"/>
    <w:rsid w:val="00D726A7"/>
    <w:rsid w:val="00D76B94"/>
    <w:rsid w:val="00D77815"/>
    <w:rsid w:val="00D80F93"/>
    <w:rsid w:val="00D8356E"/>
    <w:rsid w:val="00D863B5"/>
    <w:rsid w:val="00D910E3"/>
    <w:rsid w:val="00D92A96"/>
    <w:rsid w:val="00D95405"/>
    <w:rsid w:val="00DA45BB"/>
    <w:rsid w:val="00DA624C"/>
    <w:rsid w:val="00DC3128"/>
    <w:rsid w:val="00DD7197"/>
    <w:rsid w:val="00DE0FD1"/>
    <w:rsid w:val="00DE13C5"/>
    <w:rsid w:val="00DE36FE"/>
    <w:rsid w:val="00DF029B"/>
    <w:rsid w:val="00DF0ED1"/>
    <w:rsid w:val="00E03F9F"/>
    <w:rsid w:val="00E141C1"/>
    <w:rsid w:val="00E16E02"/>
    <w:rsid w:val="00E17BDA"/>
    <w:rsid w:val="00E25569"/>
    <w:rsid w:val="00E25D16"/>
    <w:rsid w:val="00E30C3E"/>
    <w:rsid w:val="00E373DE"/>
    <w:rsid w:val="00E44670"/>
    <w:rsid w:val="00E46984"/>
    <w:rsid w:val="00E47E3B"/>
    <w:rsid w:val="00E6434C"/>
    <w:rsid w:val="00E65032"/>
    <w:rsid w:val="00E66CCC"/>
    <w:rsid w:val="00E70CC3"/>
    <w:rsid w:val="00E85D41"/>
    <w:rsid w:val="00E93A6C"/>
    <w:rsid w:val="00EA11C8"/>
    <w:rsid w:val="00EA2463"/>
    <w:rsid w:val="00EA35AC"/>
    <w:rsid w:val="00EB0B90"/>
    <w:rsid w:val="00EB2779"/>
    <w:rsid w:val="00EB4948"/>
    <w:rsid w:val="00EC7C7B"/>
    <w:rsid w:val="00EC7EBC"/>
    <w:rsid w:val="00EE4D95"/>
    <w:rsid w:val="00EF50D3"/>
    <w:rsid w:val="00EF7D3F"/>
    <w:rsid w:val="00F009F8"/>
    <w:rsid w:val="00F05FF4"/>
    <w:rsid w:val="00F077D6"/>
    <w:rsid w:val="00F12BEA"/>
    <w:rsid w:val="00F133FE"/>
    <w:rsid w:val="00F1402A"/>
    <w:rsid w:val="00F22036"/>
    <w:rsid w:val="00F25CF2"/>
    <w:rsid w:val="00F271E9"/>
    <w:rsid w:val="00F3543F"/>
    <w:rsid w:val="00F375D5"/>
    <w:rsid w:val="00F43A5A"/>
    <w:rsid w:val="00F51223"/>
    <w:rsid w:val="00F51A4B"/>
    <w:rsid w:val="00F52BE8"/>
    <w:rsid w:val="00F530D8"/>
    <w:rsid w:val="00F53833"/>
    <w:rsid w:val="00F712CC"/>
    <w:rsid w:val="00F7448A"/>
    <w:rsid w:val="00F77FB4"/>
    <w:rsid w:val="00F80312"/>
    <w:rsid w:val="00F9283F"/>
    <w:rsid w:val="00FB6816"/>
    <w:rsid w:val="00FB6A7B"/>
    <w:rsid w:val="00FC1732"/>
    <w:rsid w:val="00FC1E09"/>
    <w:rsid w:val="00FC35F0"/>
    <w:rsid w:val="00FD28C0"/>
    <w:rsid w:val="00FD5F7A"/>
    <w:rsid w:val="00FE06C1"/>
    <w:rsid w:val="00FE3927"/>
    <w:rsid w:val="00FE40F7"/>
    <w:rsid w:val="00FE6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6F9090"/>
  <w15:docId w15:val="{1B26E44A-D576-4118-BAD4-52979674F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qFormat="1"/>
    <w:lsdException w:name="heading 3" w:qFormat="1"/>
    <w:lsdException w:name="heading 7" w:semiHidden="1" w:unhideWhenUsed="1" w:qFormat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241765"/>
    <w:pPr>
      <w:jc w:val="both"/>
    </w:pPr>
    <w:rPr>
      <w:sz w:val="24"/>
      <w:lang w:eastAsia="zh-TW"/>
    </w:rPr>
  </w:style>
  <w:style w:type="paragraph" w:styleId="Heading1">
    <w:name w:val="heading 1"/>
    <w:basedOn w:val="Normal"/>
    <w:next w:val="Normal"/>
    <w:qFormat/>
    <w:rsid w:val="00C56D42"/>
    <w:pPr>
      <w:keepNext/>
      <w:numPr>
        <w:numId w:val="14"/>
      </w:numPr>
      <w:spacing w:after="120" w:line="480" w:lineRule="auto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C56D42"/>
    <w:pPr>
      <w:numPr>
        <w:ilvl w:val="1"/>
      </w:num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C56D42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rsid w:val="00C56D42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rsid w:val="00C56D42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rsid w:val="00C56D42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qFormat/>
    <w:rsid w:val="00C56D42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C56D4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C56D4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semiHidden/>
    <w:rsid w:val="000D496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rsid w:val="008C634D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styleId="Footer">
    <w:name w:val="footer"/>
    <w:basedOn w:val="Normal"/>
    <w:semiHidden/>
    <w:rsid w:val="00B3251E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customStyle="1" w:styleId="BodyTextIndented">
    <w:name w:val="Body Text Indented"/>
    <w:basedOn w:val="Normal"/>
    <w:link w:val="BodyTextIndentedCharChar"/>
    <w:qFormat/>
    <w:rsid w:val="00BF6156"/>
    <w:pPr>
      <w:spacing w:before="120" w:line="360" w:lineRule="auto"/>
      <w:ind w:firstLine="720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F6156"/>
    <w:rPr>
      <w:rFonts w:eastAsia="SimSun"/>
      <w:sz w:val="24"/>
      <w:szCs w:val="24"/>
      <w:lang w:eastAsia="zh-CN"/>
    </w:rPr>
  </w:style>
  <w:style w:type="character" w:customStyle="1" w:styleId="StyleBold">
    <w:name w:val="Style Bold"/>
    <w:basedOn w:val="DefaultParagraphFont"/>
    <w:semiHidden/>
    <w:rsid w:val="000D496A"/>
    <w:rPr>
      <w:b/>
      <w:bCs/>
      <w:caps/>
    </w:rPr>
  </w:style>
  <w:style w:type="paragraph" w:customStyle="1" w:styleId="NumberedParagraph">
    <w:name w:val="Numbered Paragraph"/>
    <w:basedOn w:val="BodyTextIndented"/>
    <w:qFormat/>
    <w:rsid w:val="00F712CC"/>
    <w:pPr>
      <w:numPr>
        <w:numId w:val="11"/>
      </w:numPr>
      <w:tabs>
        <w:tab w:val="clear" w:pos="720"/>
      </w:tabs>
    </w:pPr>
  </w:style>
  <w:style w:type="paragraph" w:customStyle="1" w:styleId="OrderHeading1">
    <w:name w:val="Order Heading 1"/>
    <w:qFormat/>
    <w:rsid w:val="005B3A93"/>
    <w:pPr>
      <w:keepNext/>
      <w:keepLines/>
      <w:numPr>
        <w:numId w:val="13"/>
      </w:numPr>
      <w:tabs>
        <w:tab w:val="clear" w:pos="4770"/>
        <w:tab w:val="num" w:pos="4140"/>
      </w:tabs>
      <w:spacing w:before="480" w:after="120"/>
      <w:ind w:left="4860"/>
      <w:jc w:val="center"/>
      <w:outlineLvl w:val="0"/>
    </w:pPr>
    <w:rPr>
      <w:b/>
      <w:sz w:val="24"/>
      <w:lang w:eastAsia="zh-TW"/>
    </w:rPr>
  </w:style>
  <w:style w:type="paragraph" w:customStyle="1" w:styleId="OrderHeading2">
    <w:name w:val="Order Heading 2"/>
    <w:basedOn w:val="OrderHeading1"/>
    <w:qFormat/>
    <w:rsid w:val="005B3A93"/>
    <w:pPr>
      <w:numPr>
        <w:ilvl w:val="1"/>
        <w:numId w:val="12"/>
      </w:numPr>
      <w:tabs>
        <w:tab w:val="clear" w:pos="0"/>
      </w:tabs>
      <w:spacing w:before="360"/>
      <w:outlineLvl w:val="1"/>
    </w:pPr>
  </w:style>
  <w:style w:type="paragraph" w:customStyle="1" w:styleId="OrderHeading3">
    <w:name w:val="Order Heading 3"/>
    <w:basedOn w:val="OrderHeading1"/>
    <w:qFormat/>
    <w:rsid w:val="00AB09D7"/>
    <w:pPr>
      <w:numPr>
        <w:ilvl w:val="2"/>
      </w:numPr>
      <w:tabs>
        <w:tab w:val="clear" w:pos="0"/>
      </w:tabs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AB09D7"/>
    <w:pPr>
      <w:numPr>
        <w:ilvl w:val="3"/>
      </w:numPr>
      <w:tabs>
        <w:tab w:val="clear" w:pos="0"/>
      </w:tabs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AB09D7"/>
    <w:pPr>
      <w:numPr>
        <w:ilvl w:val="4"/>
      </w:numPr>
      <w:tabs>
        <w:tab w:val="clear" w:pos="0"/>
      </w:tabs>
      <w:spacing w:before="240" w:after="60"/>
      <w:jc w:val="left"/>
      <w:outlineLvl w:val="4"/>
    </w:pPr>
    <w:rPr>
      <w:bCs/>
    </w:rPr>
  </w:style>
  <w:style w:type="numbering" w:styleId="111111">
    <w:name w:val="Outline List 2"/>
    <w:basedOn w:val="NoList"/>
    <w:semiHidden/>
    <w:rsid w:val="00955E16"/>
    <w:pPr>
      <w:numPr>
        <w:numId w:val="15"/>
      </w:numPr>
    </w:pPr>
  </w:style>
  <w:style w:type="numbering" w:styleId="1ai">
    <w:name w:val="Outline List 1"/>
    <w:basedOn w:val="NoList"/>
    <w:semiHidden/>
    <w:rsid w:val="00955E16"/>
    <w:pPr>
      <w:numPr>
        <w:numId w:val="16"/>
      </w:numPr>
    </w:pPr>
  </w:style>
  <w:style w:type="numbering" w:styleId="ArticleSection">
    <w:name w:val="Outline List 3"/>
    <w:basedOn w:val="NoList"/>
    <w:semiHidden/>
    <w:rsid w:val="00955E16"/>
    <w:pPr>
      <w:numPr>
        <w:numId w:val="17"/>
      </w:numPr>
    </w:pPr>
  </w:style>
  <w:style w:type="paragraph" w:styleId="BlockText">
    <w:name w:val="Block Text"/>
    <w:basedOn w:val="Normal"/>
    <w:semiHidden/>
    <w:rsid w:val="00955E16"/>
    <w:pPr>
      <w:spacing w:after="120"/>
      <w:ind w:left="1440" w:right="1440"/>
    </w:pPr>
  </w:style>
  <w:style w:type="paragraph" w:styleId="BodyTextFirstIndent">
    <w:name w:val="Body Text First Indent"/>
    <w:basedOn w:val="Normal"/>
    <w:semiHidden/>
    <w:rsid w:val="00483C03"/>
    <w:pPr>
      <w:spacing w:after="120"/>
      <w:ind w:firstLine="210"/>
    </w:pPr>
  </w:style>
  <w:style w:type="paragraph" w:styleId="BodyTextIndent">
    <w:name w:val="Body Text Indent"/>
    <w:basedOn w:val="Normal"/>
    <w:semiHidden/>
    <w:rsid w:val="00955E16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955E16"/>
    <w:pPr>
      <w:ind w:firstLine="210"/>
    </w:pPr>
  </w:style>
  <w:style w:type="paragraph" w:styleId="BodyTextIndent2">
    <w:name w:val="Body Text Indent 2"/>
    <w:basedOn w:val="Normal"/>
    <w:semiHidden/>
    <w:rsid w:val="00955E16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955E16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955E16"/>
    <w:pPr>
      <w:ind w:left="4320"/>
    </w:pPr>
  </w:style>
  <w:style w:type="paragraph" w:styleId="Date">
    <w:name w:val="Date"/>
    <w:basedOn w:val="Normal"/>
    <w:next w:val="Normal"/>
    <w:semiHidden/>
    <w:rsid w:val="00955E16"/>
  </w:style>
  <w:style w:type="paragraph" w:styleId="E-mailSignature">
    <w:name w:val="E-mail Signature"/>
    <w:basedOn w:val="Normal"/>
    <w:semiHidden/>
    <w:rsid w:val="00955E16"/>
  </w:style>
  <w:style w:type="character" w:styleId="Emphasis">
    <w:name w:val="Emphasis"/>
    <w:basedOn w:val="DefaultParagraphFont"/>
    <w:rsid w:val="00955E16"/>
    <w:rPr>
      <w:i/>
      <w:iCs/>
    </w:rPr>
  </w:style>
  <w:style w:type="paragraph" w:styleId="EnvelopeAddress">
    <w:name w:val="envelope address"/>
    <w:basedOn w:val="Normal"/>
    <w:semiHidden/>
    <w:rsid w:val="00955E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semiHidden/>
    <w:rsid w:val="00955E16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semiHidden/>
    <w:rsid w:val="00955E16"/>
    <w:rPr>
      <w:color w:val="606420"/>
      <w:u w:val="single"/>
    </w:rPr>
  </w:style>
  <w:style w:type="character" w:styleId="HTMLAcronym">
    <w:name w:val="HTML Acronym"/>
    <w:basedOn w:val="DefaultParagraphFont"/>
    <w:semiHidden/>
    <w:rsid w:val="00955E16"/>
  </w:style>
  <w:style w:type="paragraph" w:styleId="HTMLAddress">
    <w:name w:val="HTML Address"/>
    <w:basedOn w:val="Normal"/>
    <w:semiHidden/>
    <w:rsid w:val="00955E16"/>
    <w:rPr>
      <w:i/>
      <w:iCs/>
    </w:rPr>
  </w:style>
  <w:style w:type="character" w:styleId="HTMLCite">
    <w:name w:val="HTML Cite"/>
    <w:basedOn w:val="DefaultParagraphFont"/>
    <w:semiHidden/>
    <w:rsid w:val="00955E16"/>
    <w:rPr>
      <w:i/>
      <w:iCs/>
    </w:rPr>
  </w:style>
  <w:style w:type="character" w:styleId="HTMLCode">
    <w:name w:val="HTML Code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955E16"/>
    <w:rPr>
      <w:i/>
      <w:iCs/>
    </w:rPr>
  </w:style>
  <w:style w:type="character" w:styleId="HTMLKeyboard">
    <w:name w:val="HTML Keyboard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955E16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semiHidden/>
    <w:rsid w:val="00955E16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955E16"/>
    <w:rPr>
      <w:i/>
      <w:iCs/>
    </w:rPr>
  </w:style>
  <w:style w:type="character" w:styleId="Hyperlink">
    <w:name w:val="Hyperlink"/>
    <w:basedOn w:val="DefaultParagraphFont"/>
    <w:semiHidden/>
    <w:rsid w:val="00955E16"/>
    <w:rPr>
      <w:color w:val="0000FF"/>
      <w:u w:val="single"/>
    </w:rPr>
  </w:style>
  <w:style w:type="character" w:styleId="LineNumber">
    <w:name w:val="line number"/>
    <w:basedOn w:val="DefaultParagraphFont"/>
    <w:semiHidden/>
    <w:rsid w:val="00955E16"/>
  </w:style>
  <w:style w:type="paragraph" w:styleId="List">
    <w:name w:val="List"/>
    <w:basedOn w:val="Normal"/>
    <w:semiHidden/>
    <w:rsid w:val="00955E16"/>
    <w:pPr>
      <w:ind w:left="360" w:hanging="360"/>
    </w:pPr>
  </w:style>
  <w:style w:type="paragraph" w:styleId="List2">
    <w:name w:val="List 2"/>
    <w:basedOn w:val="Normal"/>
    <w:semiHidden/>
    <w:rsid w:val="00955E16"/>
    <w:pPr>
      <w:ind w:left="720" w:hanging="360"/>
    </w:pPr>
  </w:style>
  <w:style w:type="paragraph" w:styleId="List3">
    <w:name w:val="List 3"/>
    <w:basedOn w:val="Normal"/>
    <w:semiHidden/>
    <w:rsid w:val="00955E16"/>
    <w:pPr>
      <w:ind w:left="1080" w:hanging="360"/>
    </w:pPr>
  </w:style>
  <w:style w:type="paragraph" w:styleId="List4">
    <w:name w:val="List 4"/>
    <w:basedOn w:val="Normal"/>
    <w:semiHidden/>
    <w:rsid w:val="00955E16"/>
    <w:pPr>
      <w:ind w:left="1440" w:hanging="360"/>
    </w:pPr>
  </w:style>
  <w:style w:type="paragraph" w:styleId="List5">
    <w:name w:val="List 5"/>
    <w:basedOn w:val="Normal"/>
    <w:semiHidden/>
    <w:rsid w:val="00955E16"/>
    <w:pPr>
      <w:ind w:left="1800" w:hanging="360"/>
    </w:pPr>
  </w:style>
  <w:style w:type="paragraph" w:styleId="ListBullet">
    <w:name w:val="List Bullet"/>
    <w:basedOn w:val="Normal"/>
    <w:semiHidden/>
    <w:rsid w:val="00955E16"/>
    <w:pPr>
      <w:numPr>
        <w:numId w:val="1"/>
      </w:numPr>
    </w:pPr>
  </w:style>
  <w:style w:type="paragraph" w:styleId="ListBullet2">
    <w:name w:val="List Bullet 2"/>
    <w:basedOn w:val="Normal"/>
    <w:semiHidden/>
    <w:rsid w:val="00955E16"/>
    <w:pPr>
      <w:numPr>
        <w:numId w:val="2"/>
      </w:numPr>
    </w:pPr>
  </w:style>
  <w:style w:type="paragraph" w:styleId="ListBullet3">
    <w:name w:val="List Bullet 3"/>
    <w:basedOn w:val="Normal"/>
    <w:semiHidden/>
    <w:rsid w:val="00955E16"/>
    <w:pPr>
      <w:numPr>
        <w:numId w:val="3"/>
      </w:numPr>
    </w:pPr>
  </w:style>
  <w:style w:type="paragraph" w:styleId="ListBullet4">
    <w:name w:val="List Bullet 4"/>
    <w:basedOn w:val="Normal"/>
    <w:semiHidden/>
    <w:rsid w:val="00955E16"/>
    <w:pPr>
      <w:numPr>
        <w:numId w:val="4"/>
      </w:numPr>
    </w:pPr>
  </w:style>
  <w:style w:type="paragraph" w:styleId="ListBullet5">
    <w:name w:val="List Bullet 5"/>
    <w:basedOn w:val="Normal"/>
    <w:semiHidden/>
    <w:rsid w:val="00955E16"/>
    <w:pPr>
      <w:numPr>
        <w:numId w:val="5"/>
      </w:numPr>
    </w:pPr>
  </w:style>
  <w:style w:type="paragraph" w:styleId="ListContinue">
    <w:name w:val="List Continue"/>
    <w:basedOn w:val="Normal"/>
    <w:semiHidden/>
    <w:rsid w:val="00955E16"/>
    <w:pPr>
      <w:spacing w:after="120"/>
      <w:ind w:left="360"/>
    </w:pPr>
  </w:style>
  <w:style w:type="paragraph" w:styleId="ListContinue2">
    <w:name w:val="List Continue 2"/>
    <w:basedOn w:val="Normal"/>
    <w:semiHidden/>
    <w:rsid w:val="00955E16"/>
    <w:pPr>
      <w:spacing w:after="120"/>
      <w:ind w:left="720"/>
    </w:pPr>
  </w:style>
  <w:style w:type="paragraph" w:styleId="ListContinue3">
    <w:name w:val="List Continue 3"/>
    <w:basedOn w:val="Normal"/>
    <w:semiHidden/>
    <w:rsid w:val="00955E16"/>
    <w:pPr>
      <w:spacing w:after="120"/>
      <w:ind w:left="1080"/>
    </w:pPr>
  </w:style>
  <w:style w:type="paragraph" w:styleId="ListContinue4">
    <w:name w:val="List Continue 4"/>
    <w:basedOn w:val="Normal"/>
    <w:semiHidden/>
    <w:rsid w:val="00955E16"/>
    <w:pPr>
      <w:spacing w:after="120"/>
      <w:ind w:left="1440"/>
    </w:pPr>
  </w:style>
  <w:style w:type="paragraph" w:styleId="ListContinue5">
    <w:name w:val="List Continue 5"/>
    <w:basedOn w:val="Normal"/>
    <w:semiHidden/>
    <w:rsid w:val="00955E16"/>
    <w:pPr>
      <w:spacing w:after="120"/>
      <w:ind w:left="1800"/>
    </w:pPr>
  </w:style>
  <w:style w:type="paragraph" w:styleId="ListNumber">
    <w:name w:val="List Number"/>
    <w:basedOn w:val="Normal"/>
    <w:semiHidden/>
    <w:rsid w:val="00955E16"/>
    <w:pPr>
      <w:numPr>
        <w:numId w:val="6"/>
      </w:numPr>
    </w:pPr>
  </w:style>
  <w:style w:type="paragraph" w:styleId="ListNumber2">
    <w:name w:val="List Number 2"/>
    <w:basedOn w:val="Normal"/>
    <w:semiHidden/>
    <w:rsid w:val="00955E16"/>
    <w:pPr>
      <w:numPr>
        <w:numId w:val="7"/>
      </w:numPr>
    </w:pPr>
  </w:style>
  <w:style w:type="paragraph" w:styleId="ListNumber3">
    <w:name w:val="List Number 3"/>
    <w:basedOn w:val="Normal"/>
    <w:semiHidden/>
    <w:rsid w:val="00955E16"/>
    <w:pPr>
      <w:numPr>
        <w:numId w:val="8"/>
      </w:numPr>
    </w:pPr>
  </w:style>
  <w:style w:type="paragraph" w:styleId="ListNumber4">
    <w:name w:val="List Number 4"/>
    <w:basedOn w:val="Normal"/>
    <w:semiHidden/>
    <w:rsid w:val="00955E16"/>
    <w:pPr>
      <w:numPr>
        <w:numId w:val="9"/>
      </w:numPr>
    </w:pPr>
  </w:style>
  <w:style w:type="paragraph" w:styleId="ListNumber5">
    <w:name w:val="List Number 5"/>
    <w:basedOn w:val="Normal"/>
    <w:semiHidden/>
    <w:rsid w:val="00955E16"/>
    <w:pPr>
      <w:numPr>
        <w:numId w:val="10"/>
      </w:numPr>
    </w:pPr>
  </w:style>
  <w:style w:type="paragraph" w:styleId="MessageHeader">
    <w:name w:val="Message Header"/>
    <w:basedOn w:val="Normal"/>
    <w:semiHidden/>
    <w:rsid w:val="00955E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semiHidden/>
    <w:rsid w:val="00955E16"/>
    <w:rPr>
      <w:szCs w:val="24"/>
    </w:rPr>
  </w:style>
  <w:style w:type="paragraph" w:styleId="NormalIndent">
    <w:name w:val="Normal Indent"/>
    <w:basedOn w:val="Normal"/>
    <w:semiHidden/>
    <w:rsid w:val="00955E16"/>
    <w:pPr>
      <w:ind w:left="720"/>
    </w:pPr>
  </w:style>
  <w:style w:type="paragraph" w:styleId="NoteHeading">
    <w:name w:val="Note Heading"/>
    <w:basedOn w:val="Normal"/>
    <w:next w:val="Normal"/>
    <w:semiHidden/>
    <w:rsid w:val="00955E16"/>
  </w:style>
  <w:style w:type="character" w:styleId="PageNumber">
    <w:name w:val="page number"/>
    <w:basedOn w:val="DefaultParagraphFont"/>
    <w:semiHidden/>
    <w:rsid w:val="00955E16"/>
  </w:style>
  <w:style w:type="paragraph" w:styleId="PlainText">
    <w:name w:val="Plain Text"/>
    <w:basedOn w:val="Normal"/>
    <w:semiHidden/>
    <w:rsid w:val="00955E16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  <w:rsid w:val="00955E16"/>
  </w:style>
  <w:style w:type="paragraph" w:styleId="Signature">
    <w:name w:val="Signature"/>
    <w:basedOn w:val="Normal"/>
    <w:semiHidden/>
    <w:rsid w:val="00955E16"/>
    <w:pPr>
      <w:ind w:left="4320"/>
    </w:pPr>
  </w:style>
  <w:style w:type="character" w:styleId="Strong">
    <w:name w:val="Strong"/>
    <w:basedOn w:val="DefaultParagraphFont"/>
    <w:rsid w:val="00955E16"/>
    <w:rPr>
      <w:b/>
      <w:bCs/>
    </w:rPr>
  </w:style>
  <w:style w:type="paragraph" w:styleId="Subtitle">
    <w:name w:val="Subtitle"/>
    <w:basedOn w:val="Normal"/>
    <w:rsid w:val="00955E16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Table3Deffects1">
    <w:name w:val="Table 3D effects 1"/>
    <w:basedOn w:val="TableNormal"/>
    <w:semiHidden/>
    <w:rsid w:val="00955E16"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955E1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955E16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955E16"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955E16"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955E16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955E16"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955E16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955E16"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955E16"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955E16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955E16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955E16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955E16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955E16"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955E16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955E16"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955E16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955E16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955E16"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955E16"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955E1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955E16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955E16"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955E16"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rsid w:val="00955E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FootnoteReference">
    <w:name w:val="footnote reference"/>
    <w:basedOn w:val="DefaultParagraphFont"/>
    <w:rsid w:val="00B3251E"/>
    <w:rPr>
      <w:vertAlign w:val="superscript"/>
    </w:rPr>
  </w:style>
  <w:style w:type="paragraph" w:styleId="FootnoteText">
    <w:name w:val="footnote text"/>
    <w:basedOn w:val="Normal"/>
    <w:qFormat/>
    <w:rsid w:val="00CD0CDF"/>
    <w:pPr>
      <w:spacing w:before="120"/>
      <w:ind w:firstLine="720"/>
    </w:pPr>
    <w:rPr>
      <w:sz w:val="20"/>
    </w:rPr>
  </w:style>
  <w:style w:type="paragraph" w:customStyle="1" w:styleId="BlockQuote">
    <w:name w:val="Block Quote"/>
    <w:basedOn w:val="BodyTextIndented"/>
    <w:qFormat/>
    <w:rsid w:val="00566C31"/>
    <w:pPr>
      <w:spacing w:after="240" w:line="240" w:lineRule="auto"/>
      <w:ind w:left="720" w:right="720" w:firstLine="0"/>
    </w:pPr>
  </w:style>
  <w:style w:type="paragraph" w:customStyle="1" w:styleId="BodyTextUnindented">
    <w:name w:val="Body Text Unindented"/>
    <w:basedOn w:val="BodyTextIndented"/>
    <w:qFormat/>
    <w:rsid w:val="001A717E"/>
    <w:pPr>
      <w:ind w:firstLine="0"/>
    </w:pPr>
  </w:style>
  <w:style w:type="paragraph" w:customStyle="1" w:styleId="FindingHeading">
    <w:name w:val="Finding Heading"/>
    <w:basedOn w:val="BodyTextUnindented"/>
    <w:link w:val="FindingHeadingChar"/>
    <w:qFormat/>
    <w:rsid w:val="00B275BF"/>
    <w:pPr>
      <w:keepNext/>
      <w:keepLines/>
      <w:spacing w:before="240" w:after="60" w:line="240" w:lineRule="auto"/>
    </w:pPr>
    <w:rPr>
      <w:b/>
      <w:i/>
      <w:u w:val="single"/>
    </w:rPr>
  </w:style>
  <w:style w:type="character" w:customStyle="1" w:styleId="FindingHeadingChar">
    <w:name w:val="Finding Heading Char"/>
    <w:basedOn w:val="DefaultParagraphFont"/>
    <w:link w:val="FindingHeading"/>
    <w:rsid w:val="00B275BF"/>
    <w:rPr>
      <w:rFonts w:eastAsia="SimSun"/>
      <w:b/>
      <w:i/>
      <w:sz w:val="24"/>
      <w:szCs w:val="24"/>
      <w:u w:val="single"/>
      <w:lang w:eastAsia="zh-CN"/>
    </w:rPr>
  </w:style>
  <w:style w:type="paragraph" w:customStyle="1" w:styleId="DocketNumber">
    <w:name w:val="Docket Number"/>
    <w:basedOn w:val="Title"/>
    <w:link w:val="DocketNumberChar"/>
    <w:qFormat/>
    <w:rsid w:val="008F42BB"/>
    <w:pPr>
      <w:spacing w:before="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paragraph" w:customStyle="1" w:styleId="OrderTitle">
    <w:name w:val="Order Title"/>
    <w:basedOn w:val="Title"/>
    <w:link w:val="OrderTitleChar"/>
    <w:qFormat/>
    <w:rsid w:val="00241765"/>
    <w:pPr>
      <w:spacing w:before="48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241765"/>
    <w:rPr>
      <w:rFonts w:ascii="Arial" w:hAnsi="Arial" w:cs="Arial"/>
      <w:b/>
      <w:bCs/>
      <w:kern w:val="28"/>
      <w:sz w:val="32"/>
      <w:szCs w:val="32"/>
      <w:lang w:eastAsia="zh-TW"/>
    </w:rPr>
  </w:style>
  <w:style w:type="character" w:customStyle="1" w:styleId="DocketNumberChar">
    <w:name w:val="Docket Number Char"/>
    <w:basedOn w:val="TitleChar"/>
    <w:link w:val="DocketNumber"/>
    <w:rsid w:val="008F42BB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paragraph" w:customStyle="1" w:styleId="SignatureBlockDate">
    <w:name w:val="Signature Block Date"/>
    <w:basedOn w:val="BodyTextIndented"/>
    <w:link w:val="SignatureBlockDateChar"/>
    <w:qFormat/>
    <w:rsid w:val="009F4606"/>
    <w:pPr>
      <w:keepNext/>
      <w:keepLines/>
      <w:spacing w:before="480" w:after="480" w:line="240" w:lineRule="auto"/>
    </w:pPr>
    <w:rPr>
      <w:b/>
    </w:rPr>
  </w:style>
  <w:style w:type="character" w:customStyle="1" w:styleId="OrderTitleChar">
    <w:name w:val="Order Title Char"/>
    <w:basedOn w:val="TitleChar"/>
    <w:link w:val="OrderTitle"/>
    <w:rsid w:val="00241765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character" w:customStyle="1" w:styleId="SignatureBlockDateChar">
    <w:name w:val="Signature Block Date Char"/>
    <w:basedOn w:val="BodyTextIndentedCharChar"/>
    <w:link w:val="SignatureBlockDate"/>
    <w:rsid w:val="009F4606"/>
    <w:rPr>
      <w:rFonts w:eastAsia="SimSun"/>
      <w:b/>
      <w:sz w:val="24"/>
      <w:szCs w:val="24"/>
      <w:lang w:eastAsia="zh-CN"/>
    </w:rPr>
  </w:style>
  <w:style w:type="paragraph" w:customStyle="1" w:styleId="OrderStyle">
    <w:name w:val="Order Style"/>
    <w:basedOn w:val="Normal"/>
    <w:link w:val="OrderStyleChar"/>
    <w:qFormat/>
    <w:rsid w:val="008F33A9"/>
    <w:pPr>
      <w:jc w:val="left"/>
    </w:pPr>
    <w:rPr>
      <w:rFonts w:eastAsia="SimSun"/>
      <w:b/>
      <w:caps/>
    </w:rPr>
  </w:style>
  <w:style w:type="character" w:customStyle="1" w:styleId="OrderStyleChar">
    <w:name w:val="Order Style Char"/>
    <w:basedOn w:val="DefaultParagraphFont"/>
    <w:link w:val="OrderStyle"/>
    <w:rsid w:val="008F33A9"/>
    <w:rPr>
      <w:rFonts w:eastAsia="SimSun"/>
      <w:b/>
      <w:caps/>
      <w:sz w:val="24"/>
      <w:lang w:eastAsia="zh-TW"/>
    </w:rPr>
  </w:style>
  <w:style w:type="paragraph" w:customStyle="1" w:styleId="OrderHeader">
    <w:name w:val="Order Header"/>
    <w:basedOn w:val="Header"/>
    <w:link w:val="OrderHeaderChar"/>
    <w:qFormat/>
    <w:rsid w:val="007C18A7"/>
    <w:rPr>
      <w:b/>
    </w:rPr>
  </w:style>
  <w:style w:type="character" w:customStyle="1" w:styleId="HeaderChar">
    <w:name w:val="Header Char"/>
    <w:basedOn w:val="DefaultParagraphFont"/>
    <w:link w:val="Header"/>
    <w:semiHidden/>
    <w:rsid w:val="007C18A7"/>
    <w:rPr>
      <w:rFonts w:eastAsia="SimSun"/>
      <w:lang w:eastAsia="zh-CN"/>
    </w:rPr>
  </w:style>
  <w:style w:type="character" w:customStyle="1" w:styleId="OrderHeaderChar">
    <w:name w:val="Order Header Char"/>
    <w:basedOn w:val="HeaderChar"/>
    <w:link w:val="OrderHeader"/>
    <w:rsid w:val="007C18A7"/>
    <w:rPr>
      <w:rFonts w:eastAsia="SimSun"/>
      <w:lang w:eastAsia="zh-CN"/>
    </w:rPr>
  </w:style>
  <w:style w:type="paragraph" w:customStyle="1" w:styleId="FilePath">
    <w:name w:val="File Path"/>
    <w:basedOn w:val="Normal"/>
    <w:link w:val="FilePathChar"/>
    <w:qFormat/>
    <w:rsid w:val="00A502B6"/>
    <w:pPr>
      <w:spacing w:before="120"/>
    </w:pPr>
    <w:rPr>
      <w:sz w:val="16"/>
    </w:rPr>
  </w:style>
  <w:style w:type="character" w:customStyle="1" w:styleId="FilePathChar">
    <w:name w:val="File Path Char"/>
    <w:basedOn w:val="DefaultParagraphFont"/>
    <w:link w:val="FilePath"/>
    <w:rsid w:val="00A502B6"/>
    <w:rPr>
      <w:sz w:val="16"/>
      <w:lang w:eastAsia="zh-TW"/>
    </w:rPr>
  </w:style>
  <w:style w:type="paragraph" w:customStyle="1" w:styleId="NoFormatting">
    <w:name w:val="No Formatting"/>
    <w:basedOn w:val="Normal"/>
    <w:link w:val="NoFormattingChar"/>
    <w:qFormat/>
    <w:rsid w:val="00B272BD"/>
  </w:style>
  <w:style w:type="character" w:customStyle="1" w:styleId="NoFormattingChar">
    <w:name w:val="No Formatting Char"/>
    <w:basedOn w:val="DefaultParagraphFont"/>
    <w:link w:val="NoFormatting"/>
    <w:rsid w:val="00B272BD"/>
    <w:rPr>
      <w:sz w:val="24"/>
      <w:lang w:eastAsia="zh-TW"/>
    </w:rPr>
  </w:style>
  <w:style w:type="paragraph" w:customStyle="1" w:styleId="orderclosing1">
    <w:name w:val="order closing1"/>
    <w:basedOn w:val="Normal"/>
    <w:rsid w:val="004E3519"/>
    <w:pPr>
      <w:spacing w:after="240"/>
      <w:ind w:firstLine="720"/>
      <w:jc w:val="left"/>
    </w:pPr>
    <w:rPr>
      <w:b/>
      <w:sz w:val="22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A35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A35AC"/>
    <w:rPr>
      <w:rFonts w:ascii="Segoe UI" w:hAnsi="Segoe UI" w:cs="Segoe UI"/>
      <w:sz w:val="18"/>
      <w:szCs w:val="18"/>
      <w:lang w:eastAsia="zh-TW"/>
    </w:rPr>
  </w:style>
  <w:style w:type="paragraph" w:styleId="BodyText">
    <w:name w:val="Body Text"/>
    <w:basedOn w:val="Normal"/>
    <w:link w:val="BodyTextChar"/>
    <w:qFormat/>
    <w:rsid w:val="00B141B2"/>
    <w:pPr>
      <w:spacing w:before="120" w:line="360" w:lineRule="auto"/>
      <w:ind w:firstLine="720"/>
    </w:pPr>
    <w:rPr>
      <w:rFonts w:eastAsiaTheme="minorHAnsi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B141B2"/>
    <w:rPr>
      <w:rFonts w:eastAsiaTheme="minorHAnsi"/>
      <w:sz w:val="24"/>
      <w:szCs w:val="24"/>
    </w:rPr>
  </w:style>
  <w:style w:type="paragraph" w:styleId="ListParagraph">
    <w:name w:val="List Paragraph"/>
    <w:basedOn w:val="Normal"/>
    <w:uiPriority w:val="34"/>
    <w:rsid w:val="002075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8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ORD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C876E-46F1-44D7-BF4D-7936E6291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</Template>
  <TotalTime>9</TotalTime>
  <Pages>3</Pages>
  <Words>652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Andrew Kang</dc:creator>
  <cp:lastModifiedBy>Oakley, Chris</cp:lastModifiedBy>
  <cp:revision>6</cp:revision>
  <cp:lastPrinted>2019-12-09T16:05:00Z</cp:lastPrinted>
  <dcterms:created xsi:type="dcterms:W3CDTF">2019-12-10T16:32:00Z</dcterms:created>
  <dcterms:modified xsi:type="dcterms:W3CDTF">2019-12-10T18:57:00Z</dcterms:modified>
</cp:coreProperties>
</file>